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C9BAB" w14:textId="25ACEF2D" w:rsidR="008A3845" w:rsidRPr="009A3EB9" w:rsidRDefault="008A3845" w:rsidP="000A5DE6">
      <w:pPr>
        <w:jc w:val="both"/>
        <w:rPr>
          <w:rFonts w:ascii="Times" w:hAnsi="Times"/>
          <w:b/>
        </w:rPr>
      </w:pPr>
      <w:r>
        <w:rPr>
          <w:b/>
        </w:rPr>
        <w:t>La scelta di Angelina</w:t>
      </w:r>
    </w:p>
    <w:p w14:paraId="7174CA66" w14:textId="77777777" w:rsidR="009D48B8" w:rsidRPr="009A3EB9" w:rsidRDefault="009D48B8" w:rsidP="000A5DE6">
      <w:pPr>
        <w:jc w:val="both"/>
        <w:rPr>
          <w:rFonts w:ascii="Times" w:hAnsi="Times"/>
          <w:b/>
        </w:rPr>
      </w:pPr>
    </w:p>
    <w:p w14:paraId="28F75601" w14:textId="51AE0571" w:rsidR="00902B7E" w:rsidRPr="009A3EB9" w:rsidRDefault="001056AA" w:rsidP="000A5DE6">
      <w:pPr>
        <w:jc w:val="both"/>
        <w:rPr>
          <w:rFonts w:ascii="Times" w:hAnsi="Times"/>
        </w:rPr>
      </w:pPr>
      <w:r w:rsidRPr="001056AA">
        <w:rPr>
          <w:rFonts w:ascii="Times" w:hAnsi="Times"/>
        </w:rPr>
        <w:t>Da qua</w:t>
      </w:r>
      <w:r>
        <w:rPr>
          <w:rFonts w:ascii="Times" w:hAnsi="Times"/>
        </w:rPr>
        <w:t>l</w:t>
      </w:r>
      <w:r w:rsidRPr="001056AA">
        <w:rPr>
          <w:rFonts w:ascii="Times" w:hAnsi="Times"/>
        </w:rPr>
        <w:t xml:space="preserve">che tempo, </w:t>
      </w:r>
      <w:r>
        <w:rPr>
          <w:rFonts w:ascii="Times" w:hAnsi="Times"/>
        </w:rPr>
        <w:t xml:space="preserve">alcuni psicologi di Harvard hanno messo in luce come non sia realisticamente possibile avere un controllo totale sulle nostre scelte. La presunzione di poter basare le </w:t>
      </w:r>
      <w:r w:rsidRPr="001056AA">
        <w:rPr>
          <w:rFonts w:ascii="Times" w:hAnsi="Times"/>
        </w:rPr>
        <w:t>decisioni su elementi certi e controllabili, anzi, può spingerci verso direzione sbagliate e fuorvianti, facendoci credere di poter dominare ciò di cui, in realtà, intuiamo solo alcuni profili. L’</w:t>
      </w:r>
      <w:r w:rsidRPr="006E6578">
        <w:rPr>
          <w:rFonts w:ascii="Times" w:hAnsi="Times"/>
          <w:b/>
        </w:rPr>
        <w:t>illusione del controllo</w:t>
      </w:r>
      <w:r w:rsidRPr="001056AA">
        <w:rPr>
          <w:rFonts w:ascii="Times" w:hAnsi="Times"/>
        </w:rPr>
        <w:t xml:space="preserve">, insomma, può dare alla testa: letteralmente, come apparso su </w:t>
      </w:r>
      <w:proofErr w:type="spellStart"/>
      <w:r w:rsidRPr="001056AA">
        <w:rPr>
          <w:rStyle w:val="Enfasicorsivo"/>
          <w:rFonts w:ascii="Times" w:eastAsia="Times New Roman" w:hAnsi="Times" w:cs="Times New Roman"/>
        </w:rPr>
        <w:t>Psychological</w:t>
      </w:r>
      <w:proofErr w:type="spellEnd"/>
      <w:r w:rsidRPr="001056AA">
        <w:rPr>
          <w:rStyle w:val="Enfasicorsivo"/>
          <w:rFonts w:ascii="Times" w:eastAsia="Times New Roman" w:hAnsi="Times" w:cs="Times New Roman"/>
        </w:rPr>
        <w:t xml:space="preserve"> Science</w:t>
      </w:r>
      <w:r w:rsidRPr="001056AA">
        <w:rPr>
          <w:rFonts w:ascii="Times" w:hAnsi="Times"/>
        </w:rPr>
        <w:t xml:space="preserve">, </w:t>
      </w:r>
      <w:r w:rsidR="008F0BDC" w:rsidRPr="001056AA">
        <w:rPr>
          <w:rFonts w:ascii="Times" w:hAnsi="Times"/>
        </w:rPr>
        <w:t>«</w:t>
      </w:r>
      <w:proofErr w:type="spellStart"/>
      <w:r w:rsidR="00F23B5F" w:rsidRPr="001056AA">
        <w:rPr>
          <w:rFonts w:ascii="Times" w:eastAsia="Times New Roman" w:hAnsi="Times" w:cs="Times New Roman"/>
        </w:rPr>
        <w:t>go</w:t>
      </w:r>
      <w:r w:rsidR="00550E18">
        <w:rPr>
          <w:rFonts w:ascii="Times" w:eastAsia="Times New Roman" w:hAnsi="Times" w:cs="Times New Roman"/>
        </w:rPr>
        <w:t>es</w:t>
      </w:r>
      <w:proofErr w:type="spellEnd"/>
      <w:r w:rsidR="00F23B5F" w:rsidRPr="001056AA">
        <w:rPr>
          <w:rFonts w:ascii="Times" w:eastAsia="Times New Roman" w:hAnsi="Times" w:cs="Times New Roman"/>
        </w:rPr>
        <w:t xml:space="preserve"> to </w:t>
      </w:r>
      <w:proofErr w:type="spellStart"/>
      <w:r w:rsidR="00F23B5F" w:rsidRPr="001056AA">
        <w:rPr>
          <w:rFonts w:ascii="Times" w:eastAsia="Times New Roman" w:hAnsi="Times" w:cs="Times New Roman"/>
        </w:rPr>
        <w:t>one’</w:t>
      </w:r>
      <w:r w:rsidR="008F0BDC" w:rsidRPr="001056AA">
        <w:rPr>
          <w:rFonts w:ascii="Times" w:eastAsia="Times New Roman" w:hAnsi="Times" w:cs="Times New Roman"/>
        </w:rPr>
        <w:t>s</w:t>
      </w:r>
      <w:proofErr w:type="spellEnd"/>
      <w:r w:rsidR="008F0BDC" w:rsidRPr="001056AA">
        <w:rPr>
          <w:rFonts w:ascii="Times" w:eastAsia="Times New Roman" w:hAnsi="Times" w:cs="Times New Roman"/>
        </w:rPr>
        <w:t xml:space="preserve"> head»</w:t>
      </w:r>
      <w:r w:rsidR="001B157B" w:rsidRPr="001056AA">
        <w:rPr>
          <w:rFonts w:ascii="Times" w:hAnsi="Times"/>
        </w:rPr>
        <w:t>. S</w:t>
      </w:r>
      <w:r w:rsidR="00B04B2C" w:rsidRPr="001056AA">
        <w:rPr>
          <w:rFonts w:ascii="Times" w:hAnsi="Times"/>
        </w:rPr>
        <w:t xml:space="preserve">e certe cose le possiamo </w:t>
      </w:r>
      <w:r w:rsidR="00C718F5" w:rsidRPr="001056AA">
        <w:rPr>
          <w:rFonts w:ascii="Times" w:hAnsi="Times"/>
        </w:rPr>
        <w:t xml:space="preserve">certamente </w:t>
      </w:r>
      <w:r w:rsidR="00E661F3" w:rsidRPr="001056AA">
        <w:rPr>
          <w:rFonts w:ascii="Times" w:hAnsi="Times"/>
        </w:rPr>
        <w:t xml:space="preserve">prevedere e </w:t>
      </w:r>
      <w:r w:rsidR="001B157B" w:rsidRPr="001056AA">
        <w:rPr>
          <w:rFonts w:ascii="Times" w:hAnsi="Times"/>
        </w:rPr>
        <w:t>dominare</w:t>
      </w:r>
      <w:r w:rsidR="00B04B2C" w:rsidRPr="001056AA">
        <w:rPr>
          <w:rFonts w:ascii="Times" w:hAnsi="Times"/>
        </w:rPr>
        <w:t xml:space="preserve">, </w:t>
      </w:r>
      <w:r w:rsidR="00B17B93" w:rsidRPr="001056AA">
        <w:rPr>
          <w:rFonts w:ascii="Times" w:hAnsi="Times"/>
        </w:rPr>
        <w:t xml:space="preserve">bisognerebbe </w:t>
      </w:r>
      <w:r w:rsidR="00550E18">
        <w:rPr>
          <w:rFonts w:ascii="Times" w:hAnsi="Times"/>
        </w:rPr>
        <w:t xml:space="preserve">quindi </w:t>
      </w:r>
      <w:r w:rsidR="003D01B0">
        <w:rPr>
          <w:rFonts w:ascii="Times" w:hAnsi="Times"/>
        </w:rPr>
        <w:t>“</w:t>
      </w:r>
      <w:r w:rsidR="00B04B2C" w:rsidRPr="001056AA">
        <w:rPr>
          <w:rFonts w:ascii="Times" w:hAnsi="Times"/>
        </w:rPr>
        <w:t>rinunciare al</w:t>
      </w:r>
      <w:r w:rsidR="000A5DE6" w:rsidRPr="001056AA">
        <w:rPr>
          <w:rFonts w:ascii="Times" w:hAnsi="Times"/>
        </w:rPr>
        <w:t>l’illusione del controllo</w:t>
      </w:r>
      <w:r w:rsidR="003D01B0">
        <w:rPr>
          <w:rFonts w:ascii="Times" w:hAnsi="Times"/>
        </w:rPr>
        <w:t>”</w:t>
      </w:r>
      <w:r w:rsidR="008F0BDC" w:rsidRPr="001056AA">
        <w:rPr>
          <w:rFonts w:ascii="Times" w:hAnsi="Times"/>
        </w:rPr>
        <w:t xml:space="preserve"> (come suggerito da un maestro orientale in un recente cartone animato)</w:t>
      </w:r>
      <w:r w:rsidR="001C1BAA" w:rsidRPr="001056AA">
        <w:rPr>
          <w:rFonts w:ascii="Times" w:hAnsi="Times"/>
        </w:rPr>
        <w:t>. Q</w:t>
      </w:r>
      <w:r w:rsidR="00C718F5" w:rsidRPr="001056AA">
        <w:rPr>
          <w:rFonts w:ascii="Times" w:hAnsi="Times"/>
        </w:rPr>
        <w:t>uesto</w:t>
      </w:r>
      <w:r w:rsidR="001C1BAA" w:rsidRPr="001056AA">
        <w:rPr>
          <w:rFonts w:ascii="Times" w:hAnsi="Times"/>
        </w:rPr>
        <w:t xml:space="preserve"> </w:t>
      </w:r>
      <w:r w:rsidR="00C718F5" w:rsidRPr="001056AA">
        <w:rPr>
          <w:rFonts w:ascii="Times" w:hAnsi="Times"/>
        </w:rPr>
        <w:t xml:space="preserve">invito </w:t>
      </w:r>
      <w:r w:rsidR="001C1BAA" w:rsidRPr="001056AA">
        <w:rPr>
          <w:rFonts w:ascii="Times" w:hAnsi="Times"/>
        </w:rPr>
        <w:t>n</w:t>
      </w:r>
      <w:r w:rsidR="000A5DE6" w:rsidRPr="001056AA">
        <w:rPr>
          <w:rFonts w:ascii="Times" w:hAnsi="Times"/>
        </w:rPr>
        <w:t xml:space="preserve">on è </w:t>
      </w:r>
      <w:r w:rsidR="00C718F5" w:rsidRPr="001056AA">
        <w:rPr>
          <w:rFonts w:ascii="Times" w:hAnsi="Times"/>
        </w:rPr>
        <w:t xml:space="preserve">cosa </w:t>
      </w:r>
      <w:r w:rsidR="000A5DE6" w:rsidRPr="001056AA">
        <w:rPr>
          <w:rFonts w:ascii="Times" w:hAnsi="Times"/>
        </w:rPr>
        <w:t>facile per noi</w:t>
      </w:r>
      <w:r w:rsidR="00C718F5" w:rsidRPr="001056AA">
        <w:rPr>
          <w:rFonts w:ascii="Times" w:hAnsi="Times"/>
        </w:rPr>
        <w:t xml:space="preserve"> “</w:t>
      </w:r>
      <w:r w:rsidR="000A5DE6" w:rsidRPr="001056AA">
        <w:rPr>
          <w:rFonts w:ascii="Times" w:hAnsi="Times"/>
        </w:rPr>
        <w:t>occidentali</w:t>
      </w:r>
      <w:r w:rsidR="00C718F5" w:rsidRPr="001056AA">
        <w:rPr>
          <w:rFonts w:ascii="Times" w:hAnsi="Times"/>
        </w:rPr>
        <w:t>”</w:t>
      </w:r>
      <w:r w:rsidR="000A5DE6" w:rsidRPr="001056AA">
        <w:rPr>
          <w:rFonts w:ascii="Times" w:hAnsi="Times"/>
        </w:rPr>
        <w:t xml:space="preserve"> che </w:t>
      </w:r>
      <w:r w:rsidR="006E6578">
        <w:rPr>
          <w:rFonts w:ascii="Times" w:hAnsi="Times"/>
        </w:rPr>
        <w:t xml:space="preserve">culturalmente </w:t>
      </w:r>
      <w:r w:rsidR="000A5DE6" w:rsidRPr="001056AA">
        <w:rPr>
          <w:rFonts w:ascii="Times" w:hAnsi="Times"/>
        </w:rPr>
        <w:t xml:space="preserve">basiamo </w:t>
      </w:r>
      <w:r w:rsidR="006E6578">
        <w:rPr>
          <w:rFonts w:ascii="Times" w:hAnsi="Times"/>
        </w:rPr>
        <w:t>le nostre scelte di lavoro</w:t>
      </w:r>
      <w:r w:rsidR="007957A2" w:rsidRPr="001056AA">
        <w:rPr>
          <w:rFonts w:ascii="Times" w:hAnsi="Times"/>
        </w:rPr>
        <w:t xml:space="preserve">, </w:t>
      </w:r>
      <w:r w:rsidR="00F97B4C" w:rsidRPr="001056AA">
        <w:rPr>
          <w:rFonts w:ascii="Times" w:hAnsi="Times"/>
        </w:rPr>
        <w:t xml:space="preserve">il tempo libero, </w:t>
      </w:r>
      <w:r w:rsidR="00E661F3" w:rsidRPr="001056AA">
        <w:rPr>
          <w:rFonts w:ascii="Times" w:hAnsi="Times"/>
        </w:rPr>
        <w:t xml:space="preserve">il potere, </w:t>
      </w:r>
      <w:r w:rsidR="00393832" w:rsidRPr="001056AA">
        <w:rPr>
          <w:rFonts w:ascii="Times" w:hAnsi="Times"/>
        </w:rPr>
        <w:t xml:space="preserve">la </w:t>
      </w:r>
      <w:r w:rsidR="00E661F3" w:rsidRPr="001056AA">
        <w:rPr>
          <w:rFonts w:ascii="Times" w:hAnsi="Times"/>
        </w:rPr>
        <w:t>nostra vita</w:t>
      </w:r>
      <w:r w:rsidR="001C1BAA" w:rsidRPr="001056AA">
        <w:rPr>
          <w:rFonts w:ascii="Times" w:hAnsi="Times"/>
        </w:rPr>
        <w:t>, spesso anche le nostre relazioni</w:t>
      </w:r>
      <w:r w:rsidR="000A5DE6" w:rsidRPr="001056AA">
        <w:rPr>
          <w:rFonts w:ascii="Times" w:hAnsi="Times"/>
        </w:rPr>
        <w:t xml:space="preserve"> sulla capacità di </w:t>
      </w:r>
      <w:r w:rsidR="00E661F3" w:rsidRPr="001056AA">
        <w:rPr>
          <w:rFonts w:ascii="Times" w:hAnsi="Times"/>
        </w:rPr>
        <w:t xml:space="preserve">assumere informazioni, analizzare </w:t>
      </w:r>
      <w:r w:rsidR="000A5DE6" w:rsidRPr="001056AA">
        <w:rPr>
          <w:rFonts w:ascii="Times" w:hAnsi="Times"/>
        </w:rPr>
        <w:t xml:space="preserve">e – appunto – controllare tutto quanto ci sta attorno: </w:t>
      </w:r>
      <w:r w:rsidR="007957A2" w:rsidRPr="001056AA">
        <w:rPr>
          <w:rFonts w:ascii="Times" w:hAnsi="Times"/>
        </w:rPr>
        <w:t xml:space="preserve">dai flussi migratori </w:t>
      </w:r>
      <w:r w:rsidR="006E6578">
        <w:rPr>
          <w:rFonts w:ascii="Times" w:hAnsi="Times"/>
        </w:rPr>
        <w:t xml:space="preserve">all’andamento </w:t>
      </w:r>
      <w:r w:rsidR="008F0BDC" w:rsidRPr="001056AA">
        <w:rPr>
          <w:rFonts w:ascii="Times" w:hAnsi="Times"/>
        </w:rPr>
        <w:t xml:space="preserve">della borsa, dal comportamento delle api </w:t>
      </w:r>
      <w:r w:rsidR="00E661F3" w:rsidRPr="001056AA">
        <w:rPr>
          <w:rFonts w:ascii="Times" w:hAnsi="Times"/>
        </w:rPr>
        <w:t>a</w:t>
      </w:r>
      <w:r w:rsidR="00B130CB" w:rsidRPr="001056AA">
        <w:rPr>
          <w:rFonts w:ascii="Times" w:hAnsi="Times"/>
        </w:rPr>
        <w:t>gli sciami sismici</w:t>
      </w:r>
      <w:r w:rsidR="007957A2" w:rsidRPr="001056AA">
        <w:rPr>
          <w:rFonts w:ascii="Times" w:hAnsi="Times"/>
        </w:rPr>
        <w:t xml:space="preserve">. Da sempre, </w:t>
      </w:r>
      <w:r w:rsidR="006979AD" w:rsidRPr="001056AA">
        <w:rPr>
          <w:rFonts w:ascii="Times" w:hAnsi="Times"/>
        </w:rPr>
        <w:t>ancor prima del mito</w:t>
      </w:r>
      <w:r w:rsidR="007957A2" w:rsidRPr="001056AA">
        <w:rPr>
          <w:rFonts w:ascii="Times" w:hAnsi="Times"/>
        </w:rPr>
        <w:t xml:space="preserve"> </w:t>
      </w:r>
      <w:r w:rsidR="00066B11" w:rsidRPr="001056AA">
        <w:rPr>
          <w:rFonts w:ascii="Times" w:hAnsi="Times"/>
        </w:rPr>
        <w:t xml:space="preserve">di </w:t>
      </w:r>
      <w:r w:rsidR="007957A2" w:rsidRPr="001056AA">
        <w:rPr>
          <w:rFonts w:ascii="Times" w:hAnsi="Times"/>
        </w:rPr>
        <w:t xml:space="preserve">Esculapio e </w:t>
      </w:r>
      <w:r w:rsidR="006979AD" w:rsidRPr="001056AA">
        <w:rPr>
          <w:rFonts w:ascii="Times" w:hAnsi="Times"/>
        </w:rPr>
        <w:t>dell</w:t>
      </w:r>
      <w:r w:rsidR="000A7967" w:rsidRPr="001056AA">
        <w:rPr>
          <w:rFonts w:ascii="Times" w:hAnsi="Times"/>
        </w:rPr>
        <w:t xml:space="preserve">a pratica </w:t>
      </w:r>
      <w:r w:rsidR="006979AD" w:rsidRPr="001056AA">
        <w:rPr>
          <w:rFonts w:ascii="Times" w:hAnsi="Times"/>
        </w:rPr>
        <w:t xml:space="preserve">di </w:t>
      </w:r>
      <w:r w:rsidR="007957A2" w:rsidRPr="001056AA">
        <w:rPr>
          <w:rFonts w:ascii="Times" w:hAnsi="Times"/>
        </w:rPr>
        <w:t>Ippocrate, l’uomo, e la donna, hanno tentato di capire cosa succede</w:t>
      </w:r>
      <w:r w:rsidR="009F51AD" w:rsidRPr="001056AA">
        <w:rPr>
          <w:rFonts w:ascii="Times" w:hAnsi="Times"/>
        </w:rPr>
        <w:t>va</w:t>
      </w:r>
      <w:r w:rsidR="007957A2" w:rsidRPr="001056AA">
        <w:rPr>
          <w:rFonts w:ascii="Times" w:hAnsi="Times"/>
        </w:rPr>
        <w:t xml:space="preserve"> </w:t>
      </w:r>
      <w:r w:rsidR="006E6578">
        <w:rPr>
          <w:rFonts w:ascii="Times" w:hAnsi="Times"/>
        </w:rPr>
        <w:t xml:space="preserve">fuori e dentro i loro </w:t>
      </w:r>
      <w:r w:rsidR="009F51AD" w:rsidRPr="001056AA">
        <w:rPr>
          <w:rFonts w:ascii="Times" w:hAnsi="Times"/>
        </w:rPr>
        <w:t xml:space="preserve">corpi </w:t>
      </w:r>
      <w:r w:rsidR="007957A2" w:rsidRPr="001056AA">
        <w:rPr>
          <w:rFonts w:ascii="Times" w:hAnsi="Times"/>
        </w:rPr>
        <w:t xml:space="preserve">per tentare con ogni mezzo </w:t>
      </w:r>
      <w:r w:rsidR="008F0BDC" w:rsidRPr="001056AA">
        <w:rPr>
          <w:rFonts w:ascii="Times" w:hAnsi="Times"/>
        </w:rPr>
        <w:t xml:space="preserve">disponibile </w:t>
      </w:r>
      <w:r w:rsidR="007957A2" w:rsidRPr="001056AA">
        <w:rPr>
          <w:rFonts w:ascii="Times" w:hAnsi="Times"/>
        </w:rPr>
        <w:t xml:space="preserve">di </w:t>
      </w:r>
      <w:r w:rsidR="009F51AD" w:rsidRPr="001056AA">
        <w:rPr>
          <w:rFonts w:ascii="Times" w:hAnsi="Times"/>
        </w:rPr>
        <w:t xml:space="preserve">prevenire e </w:t>
      </w:r>
      <w:r w:rsidR="009F51AD" w:rsidRPr="009A3EB9">
        <w:rPr>
          <w:rFonts w:ascii="Times" w:hAnsi="Times"/>
        </w:rPr>
        <w:t xml:space="preserve">curare le cose che non andavano nel verso giusto. </w:t>
      </w:r>
      <w:r w:rsidR="00902B7E" w:rsidRPr="009A3EB9">
        <w:rPr>
          <w:rFonts w:ascii="Times" w:hAnsi="Times"/>
        </w:rPr>
        <w:t xml:space="preserve">Nei secoli, la combinazione di </w:t>
      </w:r>
      <w:r w:rsidR="00F77246" w:rsidRPr="009A3EB9">
        <w:rPr>
          <w:rFonts w:ascii="Times" w:hAnsi="Times"/>
        </w:rPr>
        <w:t xml:space="preserve">tanto </w:t>
      </w:r>
      <w:r w:rsidR="00902B7E" w:rsidRPr="009A3EB9">
        <w:rPr>
          <w:rFonts w:ascii="Times" w:hAnsi="Times"/>
        </w:rPr>
        <w:t xml:space="preserve">genio e </w:t>
      </w:r>
      <w:r w:rsidR="00F77246" w:rsidRPr="009A3EB9">
        <w:rPr>
          <w:rFonts w:ascii="Times" w:hAnsi="Times"/>
        </w:rPr>
        <w:t xml:space="preserve">qualche </w:t>
      </w:r>
      <w:r w:rsidR="00902B7E" w:rsidRPr="009A3EB9">
        <w:rPr>
          <w:rFonts w:ascii="Times" w:hAnsi="Times"/>
        </w:rPr>
        <w:t xml:space="preserve">casualità ha permesso alla </w:t>
      </w:r>
      <w:r w:rsidR="00902B7E" w:rsidRPr="009A3EB9">
        <w:rPr>
          <w:rFonts w:ascii="Times" w:hAnsi="Times"/>
          <w:b/>
        </w:rPr>
        <w:t>medicina</w:t>
      </w:r>
      <w:r w:rsidR="00902B7E" w:rsidRPr="009A3EB9">
        <w:rPr>
          <w:rFonts w:ascii="Times" w:hAnsi="Times"/>
        </w:rPr>
        <w:t xml:space="preserve"> di fare passi da gigante, debellando epidemie che mietevano ciclicamente milioni di morti e aumentando di gran lunga, nei </w:t>
      </w:r>
      <w:r w:rsidR="003D01B0">
        <w:rPr>
          <w:rFonts w:ascii="Times" w:hAnsi="Times"/>
        </w:rPr>
        <w:t>P</w:t>
      </w:r>
      <w:r w:rsidR="00902B7E" w:rsidRPr="009A3EB9">
        <w:rPr>
          <w:rFonts w:ascii="Times" w:hAnsi="Times"/>
        </w:rPr>
        <w:t xml:space="preserve">aesi che si </w:t>
      </w:r>
      <w:r w:rsidR="00007170" w:rsidRPr="009A3EB9">
        <w:rPr>
          <w:rFonts w:ascii="Times" w:hAnsi="Times"/>
        </w:rPr>
        <w:t xml:space="preserve">potevano </w:t>
      </w:r>
      <w:r w:rsidR="00902B7E" w:rsidRPr="009A3EB9">
        <w:rPr>
          <w:rFonts w:ascii="Times" w:hAnsi="Times"/>
        </w:rPr>
        <w:t xml:space="preserve">permettere </w:t>
      </w:r>
      <w:r w:rsidR="00B40D14" w:rsidRPr="009A3EB9">
        <w:rPr>
          <w:rFonts w:ascii="Times" w:hAnsi="Times"/>
        </w:rPr>
        <w:t xml:space="preserve">un’igiene pubblica e </w:t>
      </w:r>
      <w:r w:rsidR="00902B7E" w:rsidRPr="009A3EB9">
        <w:rPr>
          <w:rFonts w:ascii="Times" w:hAnsi="Times"/>
        </w:rPr>
        <w:t xml:space="preserve">un sistema sanitario decente, </w:t>
      </w:r>
      <w:r w:rsidR="00007170" w:rsidRPr="009A3EB9">
        <w:rPr>
          <w:rFonts w:ascii="Times" w:hAnsi="Times"/>
        </w:rPr>
        <w:t xml:space="preserve">la quantità </w:t>
      </w:r>
      <w:r w:rsidR="00F77246" w:rsidRPr="009A3EB9">
        <w:rPr>
          <w:rFonts w:ascii="Times" w:hAnsi="Times"/>
        </w:rPr>
        <w:t>e la qualità della</w:t>
      </w:r>
      <w:r w:rsidR="00902B7E" w:rsidRPr="009A3EB9">
        <w:rPr>
          <w:rFonts w:ascii="Times" w:hAnsi="Times"/>
        </w:rPr>
        <w:t xml:space="preserve"> vita</w:t>
      </w:r>
      <w:r w:rsidR="00007170" w:rsidRPr="009A3EB9">
        <w:rPr>
          <w:rFonts w:ascii="Times" w:hAnsi="Times"/>
        </w:rPr>
        <w:t xml:space="preserve"> media della popolazione.</w:t>
      </w:r>
    </w:p>
    <w:p w14:paraId="2B093F68" w14:textId="752E4AF1" w:rsidR="007F1F24" w:rsidRPr="009A3EB9" w:rsidRDefault="009F51AD" w:rsidP="000A5DE6">
      <w:pPr>
        <w:jc w:val="both"/>
        <w:rPr>
          <w:rFonts w:ascii="Times" w:hAnsi="Times" w:cs="Helvetica"/>
          <w:color w:val="000000"/>
        </w:rPr>
      </w:pPr>
      <w:r w:rsidRPr="009A3EB9">
        <w:rPr>
          <w:rFonts w:ascii="Times" w:hAnsi="Times"/>
        </w:rPr>
        <w:t xml:space="preserve">Arrivati ai nostri giorni, il </w:t>
      </w:r>
      <w:r w:rsidRPr="009A3EB9">
        <w:rPr>
          <w:rFonts w:ascii="Times" w:hAnsi="Times"/>
          <w:b/>
        </w:rPr>
        <w:t xml:space="preserve">cancro </w:t>
      </w:r>
      <w:r w:rsidR="00376315" w:rsidRPr="009A3EB9">
        <w:rPr>
          <w:rFonts w:ascii="Times" w:hAnsi="Times"/>
        </w:rPr>
        <w:t xml:space="preserve">è </w:t>
      </w:r>
      <w:r w:rsidR="003D01B0">
        <w:rPr>
          <w:rFonts w:ascii="Times" w:hAnsi="Times"/>
        </w:rPr>
        <w:t xml:space="preserve">divenuto </w:t>
      </w:r>
      <w:r w:rsidR="00376315" w:rsidRPr="009A3EB9">
        <w:rPr>
          <w:rFonts w:ascii="Times" w:hAnsi="Times"/>
        </w:rPr>
        <w:t xml:space="preserve">il nemico </w:t>
      </w:r>
      <w:r w:rsidR="006638C0" w:rsidRPr="009A3EB9">
        <w:rPr>
          <w:rFonts w:ascii="Times" w:hAnsi="Times"/>
        </w:rPr>
        <w:t xml:space="preserve">numero </w:t>
      </w:r>
      <w:r w:rsidR="00376315" w:rsidRPr="009A3EB9">
        <w:rPr>
          <w:rFonts w:ascii="Times" w:hAnsi="Times"/>
        </w:rPr>
        <w:t>uno da combattere, un ne</w:t>
      </w:r>
      <w:r w:rsidR="00043D36" w:rsidRPr="009A3EB9">
        <w:rPr>
          <w:rFonts w:ascii="Times" w:hAnsi="Times"/>
        </w:rPr>
        <w:t>mico contro cui si sono attivate</w:t>
      </w:r>
      <w:r w:rsidR="00376315" w:rsidRPr="009A3EB9">
        <w:rPr>
          <w:rFonts w:ascii="Times" w:hAnsi="Times"/>
        </w:rPr>
        <w:t xml:space="preserve"> alcun</w:t>
      </w:r>
      <w:r w:rsidR="00043D36" w:rsidRPr="009A3EB9">
        <w:rPr>
          <w:rFonts w:ascii="Times" w:hAnsi="Times"/>
        </w:rPr>
        <w:t>e</w:t>
      </w:r>
      <w:r w:rsidR="00007170" w:rsidRPr="009A3EB9">
        <w:rPr>
          <w:rFonts w:ascii="Times" w:hAnsi="Times"/>
        </w:rPr>
        <w:t xml:space="preserve"> </w:t>
      </w:r>
      <w:r w:rsidR="00043D36" w:rsidRPr="009A3EB9">
        <w:rPr>
          <w:rFonts w:ascii="Times" w:hAnsi="Times"/>
        </w:rPr>
        <w:t xml:space="preserve">delle figure più acute </w:t>
      </w:r>
      <w:r w:rsidR="00376315" w:rsidRPr="009A3EB9">
        <w:rPr>
          <w:rFonts w:ascii="Times" w:hAnsi="Times"/>
        </w:rPr>
        <w:t xml:space="preserve">della medicina e contro il quale la ricerca clinica </w:t>
      </w:r>
      <w:r w:rsidR="006E6578">
        <w:rPr>
          <w:rFonts w:ascii="Times" w:hAnsi="Times"/>
        </w:rPr>
        <w:t xml:space="preserve">ha raggiunto risultati </w:t>
      </w:r>
      <w:r w:rsidR="004B653B">
        <w:rPr>
          <w:rFonts w:ascii="Times" w:hAnsi="Times"/>
        </w:rPr>
        <w:t>eccezionali</w:t>
      </w:r>
      <w:r w:rsidR="006E6578">
        <w:rPr>
          <w:rFonts w:ascii="Times" w:hAnsi="Times"/>
        </w:rPr>
        <w:t xml:space="preserve"> </w:t>
      </w:r>
      <w:r w:rsidR="004B653B">
        <w:rPr>
          <w:rFonts w:ascii="Times" w:hAnsi="Times"/>
        </w:rPr>
        <w:t xml:space="preserve">e </w:t>
      </w:r>
      <w:r w:rsidR="00007170" w:rsidRPr="009A3EB9">
        <w:rPr>
          <w:rFonts w:ascii="Times" w:hAnsi="Times"/>
        </w:rPr>
        <w:t xml:space="preserve">investe </w:t>
      </w:r>
      <w:r w:rsidR="00674721" w:rsidRPr="009A3EB9">
        <w:rPr>
          <w:rFonts w:ascii="Times" w:hAnsi="Times"/>
        </w:rPr>
        <w:t>ingenti</w:t>
      </w:r>
      <w:r w:rsidR="006638C0" w:rsidRPr="009A3EB9">
        <w:rPr>
          <w:rFonts w:ascii="Times" w:hAnsi="Times"/>
        </w:rPr>
        <w:t xml:space="preserve"> risorse. </w:t>
      </w:r>
      <w:r w:rsidR="00BD77E4" w:rsidRPr="009A3EB9">
        <w:rPr>
          <w:rFonts w:ascii="Times" w:hAnsi="Times"/>
        </w:rPr>
        <w:t xml:space="preserve">Per quanto riguarda il cancro al seno, la </w:t>
      </w:r>
      <w:r w:rsidR="006638C0" w:rsidRPr="009A3EB9">
        <w:rPr>
          <w:rFonts w:ascii="Times" w:hAnsi="Times"/>
        </w:rPr>
        <w:t>più diffusa</w:t>
      </w:r>
      <w:r w:rsidR="00BD77E4" w:rsidRPr="009A3EB9">
        <w:rPr>
          <w:rFonts w:ascii="Times" w:hAnsi="Times"/>
        </w:rPr>
        <w:t xml:space="preserve"> arma di prevenzione </w:t>
      </w:r>
      <w:r w:rsidR="006638C0" w:rsidRPr="009A3EB9">
        <w:rPr>
          <w:rFonts w:ascii="Times" w:hAnsi="Times"/>
        </w:rPr>
        <w:t xml:space="preserve">è stata </w:t>
      </w:r>
      <w:r w:rsidR="00BD77E4" w:rsidRPr="009A3EB9">
        <w:rPr>
          <w:rFonts w:ascii="Times" w:hAnsi="Times"/>
        </w:rPr>
        <w:t xml:space="preserve">la </w:t>
      </w:r>
      <w:r w:rsidR="00BD77E4" w:rsidRPr="009A3EB9">
        <w:rPr>
          <w:rFonts w:ascii="Times" w:hAnsi="Times"/>
          <w:b/>
        </w:rPr>
        <w:t>mammografia</w:t>
      </w:r>
      <w:r w:rsidR="004503ED" w:rsidRPr="009A3EB9">
        <w:rPr>
          <w:rFonts w:ascii="Times" w:hAnsi="Times"/>
        </w:rPr>
        <w:t xml:space="preserve"> che negli Stati Uniti, dopo alcune perplessità da parte dei </w:t>
      </w:r>
      <w:r w:rsidR="004503ED" w:rsidRPr="004B653B">
        <w:rPr>
          <w:rFonts w:ascii="Times" w:hAnsi="Times"/>
          <w:i/>
        </w:rPr>
        <w:t xml:space="preserve">National </w:t>
      </w:r>
      <w:proofErr w:type="spellStart"/>
      <w:r w:rsidR="004503ED" w:rsidRPr="004B653B">
        <w:rPr>
          <w:rFonts w:ascii="Times" w:hAnsi="Times"/>
          <w:i/>
        </w:rPr>
        <w:t>Institutes</w:t>
      </w:r>
      <w:proofErr w:type="spellEnd"/>
      <w:r w:rsidR="004503ED" w:rsidRPr="004B653B">
        <w:rPr>
          <w:rFonts w:ascii="Times" w:hAnsi="Times"/>
          <w:i/>
        </w:rPr>
        <w:t xml:space="preserve"> of </w:t>
      </w:r>
      <w:proofErr w:type="spellStart"/>
      <w:r w:rsidR="004503ED" w:rsidRPr="004B653B">
        <w:rPr>
          <w:rFonts w:ascii="Times" w:hAnsi="Times"/>
          <w:i/>
        </w:rPr>
        <w:t>Health</w:t>
      </w:r>
      <w:proofErr w:type="spellEnd"/>
      <w:r w:rsidR="004503ED" w:rsidRPr="009A3EB9">
        <w:rPr>
          <w:rFonts w:ascii="Times" w:hAnsi="Times"/>
        </w:rPr>
        <w:t>, è stata oggetto di una capillare campagna di informazione</w:t>
      </w:r>
      <w:r w:rsidR="00A5433D" w:rsidRPr="009A3EB9">
        <w:rPr>
          <w:rFonts w:ascii="Times" w:hAnsi="Times"/>
        </w:rPr>
        <w:t xml:space="preserve"> nazionale</w:t>
      </w:r>
      <w:r w:rsidR="00D3049D" w:rsidRPr="009A3EB9">
        <w:rPr>
          <w:rFonts w:ascii="Times" w:hAnsi="Times"/>
        </w:rPr>
        <w:t xml:space="preserve">, simboleggiata </w:t>
      </w:r>
      <w:r w:rsidR="00A5433D" w:rsidRPr="009A3EB9">
        <w:rPr>
          <w:rFonts w:ascii="Times" w:hAnsi="Times"/>
        </w:rPr>
        <w:t xml:space="preserve">dal colore rosa (che ha tinto </w:t>
      </w:r>
      <w:r w:rsidR="008F0BDC">
        <w:rPr>
          <w:rFonts w:ascii="Times" w:hAnsi="Times"/>
        </w:rPr>
        <w:t>perfino</w:t>
      </w:r>
      <w:r w:rsidR="00A5433D" w:rsidRPr="009A3EB9">
        <w:rPr>
          <w:rFonts w:ascii="Times" w:hAnsi="Times"/>
        </w:rPr>
        <w:t xml:space="preserve"> la Casa Bianca) </w:t>
      </w:r>
      <w:r w:rsidR="00D3049D" w:rsidRPr="009A3EB9">
        <w:rPr>
          <w:rFonts w:ascii="Times" w:hAnsi="Times"/>
        </w:rPr>
        <w:t>e</w:t>
      </w:r>
      <w:r w:rsidR="004503ED" w:rsidRPr="009A3EB9">
        <w:rPr>
          <w:rFonts w:ascii="Times" w:hAnsi="Times"/>
        </w:rPr>
        <w:t xml:space="preserve"> </w:t>
      </w:r>
      <w:r w:rsidR="00D3049D" w:rsidRPr="009A3EB9">
        <w:rPr>
          <w:rFonts w:ascii="Times" w:hAnsi="Times"/>
        </w:rPr>
        <w:t xml:space="preserve">dal motto </w:t>
      </w:r>
      <w:r w:rsidR="004503ED" w:rsidRPr="009A3EB9">
        <w:rPr>
          <w:rFonts w:ascii="Times" w:hAnsi="Times"/>
        </w:rPr>
        <w:t>«</w:t>
      </w:r>
      <w:proofErr w:type="spellStart"/>
      <w:r w:rsidR="004503ED" w:rsidRPr="009A3EB9">
        <w:rPr>
          <w:rFonts w:ascii="Times" w:hAnsi="Times"/>
        </w:rPr>
        <w:t>Mammography</w:t>
      </w:r>
      <w:proofErr w:type="spellEnd"/>
      <w:r w:rsidR="004503ED" w:rsidRPr="009A3EB9">
        <w:rPr>
          <w:rFonts w:ascii="Times" w:hAnsi="Times"/>
        </w:rPr>
        <w:t xml:space="preserve"> </w:t>
      </w:r>
      <w:proofErr w:type="spellStart"/>
      <w:r w:rsidR="004503ED" w:rsidRPr="009A3EB9">
        <w:rPr>
          <w:rFonts w:ascii="Times" w:hAnsi="Times"/>
        </w:rPr>
        <w:t>Saves</w:t>
      </w:r>
      <w:proofErr w:type="spellEnd"/>
      <w:r w:rsidR="004503ED" w:rsidRPr="009A3EB9">
        <w:rPr>
          <w:rFonts w:ascii="Times" w:hAnsi="Times"/>
        </w:rPr>
        <w:t xml:space="preserve"> </w:t>
      </w:r>
      <w:proofErr w:type="spellStart"/>
      <w:r w:rsidR="004503ED" w:rsidRPr="009A3EB9">
        <w:rPr>
          <w:rFonts w:ascii="Times" w:hAnsi="Times"/>
        </w:rPr>
        <w:t>Lives</w:t>
      </w:r>
      <w:proofErr w:type="spellEnd"/>
      <w:r w:rsidR="004503ED" w:rsidRPr="009A3EB9">
        <w:rPr>
          <w:rFonts w:ascii="Times" w:hAnsi="Times"/>
        </w:rPr>
        <w:t>»</w:t>
      </w:r>
      <w:r w:rsidR="00D3049D" w:rsidRPr="009A3EB9">
        <w:rPr>
          <w:rFonts w:ascii="Times" w:hAnsi="Times"/>
        </w:rPr>
        <w:t>. Nell’ar</w:t>
      </w:r>
      <w:r w:rsidR="00B56BAB" w:rsidRPr="009A3EB9">
        <w:rPr>
          <w:rFonts w:ascii="Times" w:hAnsi="Times"/>
        </w:rPr>
        <w:t xml:space="preserve">co degli anni, però, è emerso </w:t>
      </w:r>
      <w:r w:rsidR="00B64806" w:rsidRPr="009A3EB9">
        <w:rPr>
          <w:rFonts w:ascii="Times" w:hAnsi="Times"/>
        </w:rPr>
        <w:t xml:space="preserve">che l’utilizzo della mammografia produce risultati ambigui: </w:t>
      </w:r>
      <w:r w:rsidR="00B56BAB" w:rsidRPr="009A3EB9">
        <w:rPr>
          <w:rFonts w:ascii="Times" w:hAnsi="Times"/>
        </w:rPr>
        <w:t>«</w:t>
      </w:r>
      <w:r w:rsidR="00B56BAB" w:rsidRPr="009A3EB9">
        <w:rPr>
          <w:rFonts w:ascii="Times" w:hAnsi="Times" w:cs="Helvetica"/>
          <w:color w:val="000000"/>
        </w:rPr>
        <w:t>da una parte riduce di una piccola percentuale il numero di donne che scoprono di avere un tumore in stadio avanzato, dall’altra è molto più probabile che provochi diagnosi allarmistiche e interven</w:t>
      </w:r>
      <w:r w:rsidR="00B64806" w:rsidRPr="009A3EB9">
        <w:rPr>
          <w:rFonts w:ascii="Times" w:hAnsi="Times" w:cs="Helvetica"/>
          <w:color w:val="000000"/>
        </w:rPr>
        <w:t>ti inutili – anche chirurgici – settimane di radio-</w:t>
      </w:r>
      <w:r w:rsidR="00B56BAB" w:rsidRPr="009A3EB9">
        <w:rPr>
          <w:rFonts w:ascii="Times" w:hAnsi="Times" w:cs="Helvetica"/>
          <w:color w:val="000000"/>
        </w:rPr>
        <w:t>terapia e prescrizione di farmaci tossici»</w:t>
      </w:r>
      <w:r w:rsidR="00A5433D" w:rsidRPr="009A3EB9">
        <w:rPr>
          <w:rFonts w:ascii="Times" w:hAnsi="Times" w:cs="Helvetica"/>
          <w:color w:val="000000"/>
        </w:rPr>
        <w:t xml:space="preserve"> (</w:t>
      </w:r>
      <w:r w:rsidR="004B653B">
        <w:rPr>
          <w:rFonts w:ascii="Times" w:hAnsi="Times" w:cs="Helvetica"/>
          <w:color w:val="000000"/>
        </w:rPr>
        <w:t xml:space="preserve">come riportato da </w:t>
      </w:r>
      <w:r w:rsidR="008D2C1B" w:rsidRPr="009A3EB9">
        <w:rPr>
          <w:rFonts w:ascii="Times" w:hAnsi="Times" w:cs="Helvetica"/>
          <w:color w:val="000000"/>
        </w:rPr>
        <w:t xml:space="preserve">Peggy </w:t>
      </w:r>
      <w:proofErr w:type="spellStart"/>
      <w:r w:rsidR="008D2C1B" w:rsidRPr="009A3EB9">
        <w:rPr>
          <w:rFonts w:ascii="Times" w:hAnsi="Times" w:cs="Helvetica"/>
          <w:color w:val="000000"/>
        </w:rPr>
        <w:t>Orenstein</w:t>
      </w:r>
      <w:proofErr w:type="spellEnd"/>
      <w:r w:rsidR="008D2C1B" w:rsidRPr="009A3EB9">
        <w:rPr>
          <w:rFonts w:ascii="Times" w:hAnsi="Times" w:cs="Helvetica"/>
          <w:color w:val="000000"/>
        </w:rPr>
        <w:t xml:space="preserve"> </w:t>
      </w:r>
      <w:r w:rsidR="00E34299">
        <w:rPr>
          <w:rFonts w:ascii="Times" w:hAnsi="Times" w:cs="Helvetica"/>
          <w:color w:val="000000"/>
        </w:rPr>
        <w:t xml:space="preserve">sul </w:t>
      </w:r>
      <w:r w:rsidR="00E34299" w:rsidRPr="00E34299">
        <w:rPr>
          <w:rFonts w:ascii="Times" w:hAnsi="Times" w:cs="Helvetica"/>
          <w:i/>
          <w:color w:val="000000"/>
        </w:rPr>
        <w:t xml:space="preserve">New York Times Magazine </w:t>
      </w:r>
      <w:r w:rsidR="008D2C1B" w:rsidRPr="009A3EB9">
        <w:rPr>
          <w:rFonts w:ascii="Times" w:hAnsi="Times" w:cs="Helvetica"/>
          <w:color w:val="000000"/>
        </w:rPr>
        <w:t xml:space="preserve">ripresa da </w:t>
      </w:r>
      <w:r w:rsidR="00A5433D" w:rsidRPr="009A3EB9">
        <w:rPr>
          <w:rFonts w:ascii="Times" w:hAnsi="Times" w:cs="Helvetica"/>
          <w:i/>
          <w:color w:val="000000"/>
        </w:rPr>
        <w:t>Internazionale</w:t>
      </w:r>
      <w:r w:rsidR="00A5433D" w:rsidRPr="009A3EB9">
        <w:rPr>
          <w:rFonts w:ascii="Times" w:hAnsi="Times" w:cs="Helvetica"/>
          <w:color w:val="000000"/>
        </w:rPr>
        <w:t>, 24 maggio 2013)</w:t>
      </w:r>
      <w:r w:rsidR="00B56BAB" w:rsidRPr="009A3EB9">
        <w:rPr>
          <w:rFonts w:ascii="Times" w:hAnsi="Times" w:cs="Helvetica"/>
          <w:color w:val="000000"/>
        </w:rPr>
        <w:t xml:space="preserve">. </w:t>
      </w:r>
      <w:r w:rsidR="007F1F24" w:rsidRPr="009A3EB9">
        <w:rPr>
          <w:rFonts w:ascii="Times" w:hAnsi="Times" w:cs="Helvetica"/>
          <w:color w:val="000000"/>
        </w:rPr>
        <w:t xml:space="preserve">In un articolo pubblicato sul </w:t>
      </w:r>
      <w:r w:rsidR="007F1F24" w:rsidRPr="009A3EB9">
        <w:rPr>
          <w:rFonts w:ascii="Times" w:hAnsi="Times" w:cs="Helvetica"/>
          <w:i/>
          <w:color w:val="000000"/>
        </w:rPr>
        <w:t xml:space="preserve">New </w:t>
      </w:r>
      <w:proofErr w:type="spellStart"/>
      <w:r w:rsidR="007F1F24" w:rsidRPr="009A3EB9">
        <w:rPr>
          <w:rFonts w:ascii="Times" w:hAnsi="Times" w:cs="Helvetica"/>
          <w:i/>
          <w:color w:val="000000"/>
        </w:rPr>
        <w:t>England</w:t>
      </w:r>
      <w:proofErr w:type="spellEnd"/>
      <w:r w:rsidR="007F1F24" w:rsidRPr="009A3EB9">
        <w:rPr>
          <w:rFonts w:ascii="Times" w:hAnsi="Times" w:cs="Helvetica"/>
          <w:i/>
          <w:color w:val="000000"/>
        </w:rPr>
        <w:t xml:space="preserve"> Journal of Medicine</w:t>
      </w:r>
      <w:r w:rsidR="007F1F24" w:rsidRPr="009A3EB9">
        <w:rPr>
          <w:rFonts w:ascii="Times" w:hAnsi="Times" w:cs="Helvetica"/>
          <w:color w:val="000000"/>
        </w:rPr>
        <w:t xml:space="preserve"> a fine 2012 </w:t>
      </w:r>
      <w:r w:rsidR="00732B2D" w:rsidRPr="009A3EB9">
        <w:rPr>
          <w:rFonts w:ascii="Times" w:hAnsi="Times" w:cs="Helvetica"/>
          <w:color w:val="000000"/>
        </w:rPr>
        <w:t>si sono portati i risultati di 30 anni di ricerca</w:t>
      </w:r>
      <w:r w:rsidR="00B61D26">
        <w:rPr>
          <w:rFonts w:ascii="Times" w:hAnsi="Times" w:cs="Helvetica"/>
          <w:color w:val="000000"/>
        </w:rPr>
        <w:t xml:space="preserve"> sul campo</w:t>
      </w:r>
      <w:r w:rsidR="00A5433D" w:rsidRPr="009A3EB9">
        <w:rPr>
          <w:rFonts w:ascii="Times" w:hAnsi="Times" w:cs="Helvetica"/>
          <w:color w:val="000000"/>
        </w:rPr>
        <w:t xml:space="preserve">: </w:t>
      </w:r>
      <w:r w:rsidR="00732B2D" w:rsidRPr="009A3EB9">
        <w:rPr>
          <w:rFonts w:ascii="Times" w:hAnsi="Times" w:cs="Helvetica"/>
          <w:color w:val="000000"/>
        </w:rPr>
        <w:t>nonostante il fatto che la mammografia abbia permesso di raddoppiare le diagnosi precoci di tumore al seno, si è</w:t>
      </w:r>
      <w:r w:rsidR="00F564FA" w:rsidRPr="009A3EB9">
        <w:rPr>
          <w:rFonts w:ascii="Times" w:hAnsi="Times" w:cs="Helvetica"/>
          <w:color w:val="000000"/>
        </w:rPr>
        <w:t xml:space="preserve"> </w:t>
      </w:r>
      <w:r w:rsidR="00732B2D" w:rsidRPr="009A3EB9">
        <w:rPr>
          <w:rFonts w:ascii="Times" w:hAnsi="Times" w:cs="Helvetica"/>
          <w:color w:val="000000"/>
        </w:rPr>
        <w:t xml:space="preserve">stimato che circa un terzo delle donne più giovani di 40 anni </w:t>
      </w:r>
      <w:r w:rsidR="00C74977" w:rsidRPr="009A3EB9">
        <w:rPr>
          <w:rFonts w:ascii="Times" w:hAnsi="Times" w:cs="Helvetica"/>
          <w:color w:val="000000"/>
        </w:rPr>
        <w:t>trattate abbia ricevuto una diagnosi di tumore che non avrebbe mai condotto ad alcun sintomo clinico</w:t>
      </w:r>
      <w:r w:rsidR="002D6DF4" w:rsidRPr="009A3EB9">
        <w:rPr>
          <w:rFonts w:ascii="Times" w:hAnsi="Times" w:cs="Helvetica"/>
          <w:color w:val="000000"/>
        </w:rPr>
        <w:t xml:space="preserve"> ma che ha certamente prodotto alte percentuali di </w:t>
      </w:r>
      <w:r w:rsidR="00D078B5" w:rsidRPr="009A3EB9">
        <w:rPr>
          <w:rFonts w:ascii="Times" w:hAnsi="Times" w:cs="Helvetica"/>
          <w:color w:val="000000"/>
        </w:rPr>
        <w:t>trattamenti inutili e dannosi</w:t>
      </w:r>
      <w:r w:rsidR="00682282">
        <w:rPr>
          <w:rFonts w:ascii="Times" w:hAnsi="Times" w:cs="Helvetica"/>
          <w:color w:val="000000"/>
        </w:rPr>
        <w:t xml:space="preserve">. L’illusione del controllo ha avuto i suoi effetti collaterali: </w:t>
      </w:r>
      <w:r w:rsidR="002D6DF4" w:rsidRPr="009A3EB9">
        <w:rPr>
          <w:rFonts w:ascii="Times" w:hAnsi="Times" w:cs="Helvetica"/>
          <w:color w:val="000000"/>
        </w:rPr>
        <w:t>«</w:t>
      </w:r>
      <w:proofErr w:type="spellStart"/>
      <w:r w:rsidR="002D6DF4" w:rsidRPr="009A3EB9">
        <w:rPr>
          <w:rFonts w:ascii="Times" w:eastAsia="Times New Roman" w:hAnsi="Times" w:cs="Times New Roman"/>
        </w:rPr>
        <w:t>surgery</w:t>
      </w:r>
      <w:proofErr w:type="spellEnd"/>
      <w:r w:rsidR="002D6DF4" w:rsidRPr="009A3EB9">
        <w:rPr>
          <w:rFonts w:ascii="Times" w:eastAsia="Times New Roman" w:hAnsi="Times" w:cs="Times New Roman"/>
        </w:rPr>
        <w:t xml:space="preserve">, </w:t>
      </w:r>
      <w:proofErr w:type="spellStart"/>
      <w:r w:rsidR="002D6DF4" w:rsidRPr="009A3EB9">
        <w:rPr>
          <w:rFonts w:ascii="Times" w:eastAsia="Times New Roman" w:hAnsi="Times" w:cs="Times New Roman"/>
        </w:rPr>
        <w:t>radiation</w:t>
      </w:r>
      <w:proofErr w:type="spellEnd"/>
      <w:r w:rsidR="002D6DF4" w:rsidRPr="009A3EB9">
        <w:rPr>
          <w:rFonts w:ascii="Times" w:eastAsia="Times New Roman" w:hAnsi="Times" w:cs="Times New Roman"/>
        </w:rPr>
        <w:t xml:space="preserve"> </w:t>
      </w:r>
      <w:proofErr w:type="spellStart"/>
      <w:r w:rsidR="002D6DF4" w:rsidRPr="009A3EB9">
        <w:rPr>
          <w:rFonts w:ascii="Times" w:eastAsia="Times New Roman" w:hAnsi="Times" w:cs="Times New Roman"/>
        </w:rPr>
        <w:t>therapy</w:t>
      </w:r>
      <w:proofErr w:type="spellEnd"/>
      <w:r w:rsidR="002D6DF4" w:rsidRPr="009A3EB9">
        <w:rPr>
          <w:rFonts w:ascii="Times" w:eastAsia="Times New Roman" w:hAnsi="Times" w:cs="Times New Roman"/>
        </w:rPr>
        <w:t xml:space="preserve">, </w:t>
      </w:r>
      <w:proofErr w:type="spellStart"/>
      <w:r w:rsidR="002D6DF4" w:rsidRPr="009A3EB9">
        <w:rPr>
          <w:rFonts w:ascii="Times" w:eastAsia="Times New Roman" w:hAnsi="Times" w:cs="Times New Roman"/>
        </w:rPr>
        <w:t>hormonal</w:t>
      </w:r>
      <w:proofErr w:type="spellEnd"/>
      <w:r w:rsidR="002D6DF4" w:rsidRPr="009A3EB9">
        <w:rPr>
          <w:rFonts w:ascii="Times" w:eastAsia="Times New Roman" w:hAnsi="Times" w:cs="Times New Roman"/>
        </w:rPr>
        <w:t xml:space="preserve"> </w:t>
      </w:r>
      <w:proofErr w:type="spellStart"/>
      <w:r w:rsidR="002D6DF4" w:rsidRPr="009A3EB9">
        <w:rPr>
          <w:rFonts w:ascii="Times" w:eastAsia="Times New Roman" w:hAnsi="Times" w:cs="Times New Roman"/>
        </w:rPr>
        <w:t>therapy</w:t>
      </w:r>
      <w:proofErr w:type="spellEnd"/>
      <w:r w:rsidR="002D6DF4" w:rsidRPr="009A3EB9">
        <w:rPr>
          <w:rFonts w:ascii="Times" w:eastAsia="Times New Roman" w:hAnsi="Times" w:cs="Times New Roman"/>
        </w:rPr>
        <w:t xml:space="preserve"> for 5 </w:t>
      </w:r>
      <w:proofErr w:type="spellStart"/>
      <w:r w:rsidR="002D6DF4" w:rsidRPr="009A3EB9">
        <w:rPr>
          <w:rFonts w:ascii="Times" w:eastAsia="Times New Roman" w:hAnsi="Times" w:cs="Times New Roman"/>
        </w:rPr>
        <w:t>years</w:t>
      </w:r>
      <w:proofErr w:type="spellEnd"/>
      <w:r w:rsidR="002D6DF4" w:rsidRPr="009A3EB9">
        <w:rPr>
          <w:rFonts w:ascii="Times" w:eastAsia="Times New Roman" w:hAnsi="Times" w:cs="Times New Roman"/>
        </w:rPr>
        <w:t xml:space="preserve"> or more, </w:t>
      </w:r>
      <w:proofErr w:type="spellStart"/>
      <w:r w:rsidR="002D6DF4" w:rsidRPr="009A3EB9">
        <w:rPr>
          <w:rFonts w:ascii="Times" w:eastAsia="Times New Roman" w:hAnsi="Times" w:cs="Times New Roman"/>
        </w:rPr>
        <w:t>chemotherapy</w:t>
      </w:r>
      <w:proofErr w:type="spellEnd"/>
      <w:r w:rsidR="002D6DF4" w:rsidRPr="009A3EB9">
        <w:rPr>
          <w:rFonts w:ascii="Times" w:eastAsia="Times New Roman" w:hAnsi="Times" w:cs="Times New Roman"/>
        </w:rPr>
        <w:t>, or (</w:t>
      </w:r>
      <w:proofErr w:type="spellStart"/>
      <w:r w:rsidR="002D6DF4" w:rsidRPr="009A3EB9">
        <w:rPr>
          <w:rFonts w:ascii="Times" w:eastAsia="Times New Roman" w:hAnsi="Times" w:cs="Times New Roman"/>
        </w:rPr>
        <w:t>usually</w:t>
      </w:r>
      <w:proofErr w:type="spellEnd"/>
      <w:r w:rsidR="002D6DF4" w:rsidRPr="009A3EB9">
        <w:rPr>
          <w:rFonts w:ascii="Times" w:eastAsia="Times New Roman" w:hAnsi="Times" w:cs="Times New Roman"/>
        </w:rPr>
        <w:t xml:space="preserve">) a </w:t>
      </w:r>
      <w:proofErr w:type="spellStart"/>
      <w:r w:rsidR="002D6DF4" w:rsidRPr="009A3EB9">
        <w:rPr>
          <w:rFonts w:ascii="Times" w:eastAsia="Times New Roman" w:hAnsi="Times" w:cs="Times New Roman"/>
        </w:rPr>
        <w:t>combination</w:t>
      </w:r>
      <w:proofErr w:type="spellEnd"/>
      <w:r w:rsidR="002D6DF4" w:rsidRPr="009A3EB9">
        <w:rPr>
          <w:rFonts w:ascii="Times" w:eastAsia="Times New Roman" w:hAnsi="Times" w:cs="Times New Roman"/>
        </w:rPr>
        <w:t xml:space="preserve"> of </w:t>
      </w:r>
      <w:proofErr w:type="spellStart"/>
      <w:r w:rsidR="002D6DF4" w:rsidRPr="009A3EB9">
        <w:rPr>
          <w:rFonts w:ascii="Times" w:eastAsia="Times New Roman" w:hAnsi="Times" w:cs="Times New Roman"/>
        </w:rPr>
        <w:t>these</w:t>
      </w:r>
      <w:proofErr w:type="spellEnd"/>
      <w:r w:rsidR="002D6DF4" w:rsidRPr="009A3EB9">
        <w:rPr>
          <w:rFonts w:ascii="Times" w:eastAsia="Times New Roman" w:hAnsi="Times" w:cs="Times New Roman"/>
        </w:rPr>
        <w:t xml:space="preserve"> </w:t>
      </w:r>
      <w:proofErr w:type="spellStart"/>
      <w:r w:rsidR="002D6DF4" w:rsidRPr="009A3EB9">
        <w:rPr>
          <w:rFonts w:ascii="Times" w:eastAsia="Times New Roman" w:hAnsi="Times" w:cs="Times New Roman"/>
        </w:rPr>
        <w:t>treatments</w:t>
      </w:r>
      <w:proofErr w:type="spellEnd"/>
      <w:r w:rsidR="002D6DF4" w:rsidRPr="009A3EB9">
        <w:rPr>
          <w:rFonts w:ascii="Times" w:eastAsia="Times New Roman" w:hAnsi="Times" w:cs="Times New Roman"/>
        </w:rPr>
        <w:t xml:space="preserve"> for </w:t>
      </w:r>
      <w:proofErr w:type="spellStart"/>
      <w:r w:rsidR="002D6DF4" w:rsidRPr="009A3EB9">
        <w:rPr>
          <w:rFonts w:ascii="Times" w:eastAsia="Times New Roman" w:hAnsi="Times" w:cs="Times New Roman"/>
        </w:rPr>
        <w:t>abnormalities</w:t>
      </w:r>
      <w:proofErr w:type="spellEnd"/>
      <w:r w:rsidR="002D6DF4" w:rsidRPr="009A3EB9">
        <w:rPr>
          <w:rFonts w:ascii="Times" w:eastAsia="Times New Roman" w:hAnsi="Times" w:cs="Times New Roman"/>
        </w:rPr>
        <w:t xml:space="preserve"> </w:t>
      </w:r>
      <w:proofErr w:type="spellStart"/>
      <w:r w:rsidR="002D6DF4" w:rsidRPr="009A3EB9">
        <w:rPr>
          <w:rFonts w:ascii="Times" w:eastAsia="Times New Roman" w:hAnsi="Times" w:cs="Times New Roman"/>
        </w:rPr>
        <w:t>that</w:t>
      </w:r>
      <w:proofErr w:type="spellEnd"/>
      <w:r w:rsidR="002D6DF4" w:rsidRPr="009A3EB9">
        <w:rPr>
          <w:rFonts w:ascii="Times" w:eastAsia="Times New Roman" w:hAnsi="Times" w:cs="Times New Roman"/>
        </w:rPr>
        <w:t xml:space="preserve"> </w:t>
      </w:r>
      <w:proofErr w:type="spellStart"/>
      <w:r w:rsidR="002D6DF4" w:rsidRPr="009A3EB9">
        <w:rPr>
          <w:rFonts w:ascii="Times" w:eastAsia="Times New Roman" w:hAnsi="Times" w:cs="Times New Roman"/>
        </w:rPr>
        <w:t>otherwise</w:t>
      </w:r>
      <w:proofErr w:type="spellEnd"/>
      <w:r w:rsidR="002D6DF4" w:rsidRPr="009A3EB9">
        <w:rPr>
          <w:rFonts w:ascii="Times" w:eastAsia="Times New Roman" w:hAnsi="Times" w:cs="Times New Roman"/>
        </w:rPr>
        <w:t xml:space="preserve"> </w:t>
      </w:r>
      <w:proofErr w:type="spellStart"/>
      <w:r w:rsidR="002D6DF4" w:rsidRPr="009A3EB9">
        <w:rPr>
          <w:rFonts w:ascii="Times" w:eastAsia="Times New Roman" w:hAnsi="Times" w:cs="Times New Roman"/>
        </w:rPr>
        <w:t>would</w:t>
      </w:r>
      <w:proofErr w:type="spellEnd"/>
      <w:r w:rsidR="002D6DF4" w:rsidRPr="009A3EB9">
        <w:rPr>
          <w:rFonts w:ascii="Times" w:eastAsia="Times New Roman" w:hAnsi="Times" w:cs="Times New Roman"/>
        </w:rPr>
        <w:t xml:space="preserve"> </w:t>
      </w:r>
      <w:proofErr w:type="spellStart"/>
      <w:r w:rsidR="002D6DF4" w:rsidRPr="009A3EB9">
        <w:rPr>
          <w:rFonts w:ascii="Times" w:eastAsia="Times New Roman" w:hAnsi="Times" w:cs="Times New Roman"/>
        </w:rPr>
        <w:t>not</w:t>
      </w:r>
      <w:proofErr w:type="spellEnd"/>
      <w:r w:rsidR="002D6DF4" w:rsidRPr="009A3EB9">
        <w:rPr>
          <w:rFonts w:ascii="Times" w:eastAsia="Times New Roman" w:hAnsi="Times" w:cs="Times New Roman"/>
        </w:rPr>
        <w:t xml:space="preserve"> </w:t>
      </w:r>
      <w:proofErr w:type="spellStart"/>
      <w:r w:rsidR="002D6DF4" w:rsidRPr="009A3EB9">
        <w:rPr>
          <w:rFonts w:ascii="Times" w:eastAsia="Times New Roman" w:hAnsi="Times" w:cs="Times New Roman"/>
        </w:rPr>
        <w:t>have</w:t>
      </w:r>
      <w:proofErr w:type="spellEnd"/>
      <w:r w:rsidR="002D6DF4" w:rsidRPr="009A3EB9">
        <w:rPr>
          <w:rFonts w:ascii="Times" w:eastAsia="Times New Roman" w:hAnsi="Times" w:cs="Times New Roman"/>
        </w:rPr>
        <w:t xml:space="preserve"> </w:t>
      </w:r>
      <w:proofErr w:type="spellStart"/>
      <w:r w:rsidR="002D6DF4" w:rsidRPr="009A3EB9">
        <w:rPr>
          <w:rFonts w:ascii="Times" w:eastAsia="Times New Roman" w:hAnsi="Times" w:cs="Times New Roman"/>
        </w:rPr>
        <w:t>caused</w:t>
      </w:r>
      <w:proofErr w:type="spellEnd"/>
      <w:r w:rsidR="002D6DF4" w:rsidRPr="009A3EB9">
        <w:rPr>
          <w:rFonts w:ascii="Times" w:eastAsia="Times New Roman" w:hAnsi="Times" w:cs="Times New Roman"/>
        </w:rPr>
        <w:t xml:space="preserve"> </w:t>
      </w:r>
      <w:proofErr w:type="spellStart"/>
      <w:r w:rsidR="002D6DF4" w:rsidRPr="009A3EB9">
        <w:rPr>
          <w:rFonts w:ascii="Times" w:eastAsia="Times New Roman" w:hAnsi="Times" w:cs="Times New Roman"/>
        </w:rPr>
        <w:t>illness</w:t>
      </w:r>
      <w:proofErr w:type="spellEnd"/>
      <w:r w:rsidR="002D6DF4" w:rsidRPr="009A3EB9">
        <w:rPr>
          <w:rFonts w:ascii="Times" w:eastAsia="Times New Roman" w:hAnsi="Times" w:cs="Times New Roman"/>
        </w:rPr>
        <w:t>»</w:t>
      </w:r>
      <w:r w:rsidR="007251A5">
        <w:rPr>
          <w:rFonts w:ascii="Times" w:eastAsia="Times New Roman" w:hAnsi="Times" w:cs="Times New Roman"/>
        </w:rPr>
        <w:t xml:space="preserve"> </w:t>
      </w:r>
      <w:r w:rsidR="007251A5" w:rsidRPr="009A3EB9">
        <w:rPr>
          <w:rFonts w:ascii="Times" w:hAnsi="Times" w:cs="Helvetica"/>
          <w:color w:val="000000"/>
        </w:rPr>
        <w:t>(</w:t>
      </w:r>
      <w:r w:rsidR="007251A5">
        <w:rPr>
          <w:rFonts w:ascii="Times" w:hAnsi="Times" w:cs="Helvetica"/>
          <w:color w:val="000000"/>
        </w:rPr>
        <w:t xml:space="preserve">i numeri parlano di </w:t>
      </w:r>
      <w:r w:rsidR="007251A5" w:rsidRPr="009A3EB9">
        <w:rPr>
          <w:rFonts w:ascii="Times" w:hAnsi="Times" w:cs="Helvetica"/>
          <w:color w:val="000000"/>
        </w:rPr>
        <w:t xml:space="preserve">circa 1.3 milioni di </w:t>
      </w:r>
      <w:proofErr w:type="spellStart"/>
      <w:r w:rsidR="007251A5" w:rsidRPr="009A3EB9">
        <w:rPr>
          <w:rFonts w:ascii="Times" w:hAnsi="Times" w:cs="Helvetica"/>
          <w:i/>
          <w:color w:val="000000"/>
        </w:rPr>
        <w:t>overdiagnosis</w:t>
      </w:r>
      <w:proofErr w:type="spellEnd"/>
      <w:r w:rsidR="007251A5">
        <w:rPr>
          <w:rFonts w:ascii="Times" w:hAnsi="Times" w:cs="Helvetica"/>
          <w:color w:val="000000"/>
        </w:rPr>
        <w:t xml:space="preserve"> con relativo </w:t>
      </w:r>
      <w:proofErr w:type="spellStart"/>
      <w:r w:rsidR="007251A5" w:rsidRPr="009A3EB9">
        <w:rPr>
          <w:rFonts w:ascii="Times" w:hAnsi="Times" w:cs="Helvetica"/>
          <w:i/>
          <w:color w:val="000000"/>
        </w:rPr>
        <w:t>overtreatment</w:t>
      </w:r>
      <w:proofErr w:type="spellEnd"/>
      <w:r w:rsidR="007251A5" w:rsidRPr="009A3EB9">
        <w:rPr>
          <w:rFonts w:ascii="Times" w:hAnsi="Times" w:cs="Helvetica"/>
          <w:color w:val="000000"/>
        </w:rPr>
        <w:t>)</w:t>
      </w:r>
      <w:r w:rsidR="00C74977" w:rsidRPr="009A3EB9">
        <w:rPr>
          <w:rFonts w:ascii="Times" w:hAnsi="Times" w:cs="Helvetica"/>
          <w:color w:val="000000"/>
        </w:rPr>
        <w:t xml:space="preserve">. E per quanto più conta, </w:t>
      </w:r>
      <w:r w:rsidR="00732B2D" w:rsidRPr="009A3EB9">
        <w:rPr>
          <w:rFonts w:ascii="Times" w:hAnsi="Times" w:cs="Helvetica"/>
          <w:color w:val="000000"/>
        </w:rPr>
        <w:t>«</w:t>
      </w:r>
      <w:proofErr w:type="spellStart"/>
      <w:r w:rsidR="00732B2D" w:rsidRPr="009A3EB9">
        <w:rPr>
          <w:rFonts w:ascii="Times" w:eastAsia="Times New Roman" w:hAnsi="Times" w:cs="Times New Roman"/>
        </w:rPr>
        <w:t>that</w:t>
      </w:r>
      <w:proofErr w:type="spellEnd"/>
      <w:r w:rsidR="00732B2D" w:rsidRPr="009A3EB9">
        <w:rPr>
          <w:rFonts w:ascii="Times" w:eastAsia="Times New Roman" w:hAnsi="Times" w:cs="Times New Roman"/>
        </w:rPr>
        <w:t xml:space="preserve"> screening </w:t>
      </w:r>
      <w:proofErr w:type="spellStart"/>
      <w:r w:rsidR="00732B2D" w:rsidRPr="009A3EB9">
        <w:rPr>
          <w:rFonts w:ascii="Times" w:eastAsia="Times New Roman" w:hAnsi="Times" w:cs="Times New Roman"/>
        </w:rPr>
        <w:t>is</w:t>
      </w:r>
      <w:proofErr w:type="spellEnd"/>
      <w:r w:rsidR="00732B2D" w:rsidRPr="009A3EB9">
        <w:rPr>
          <w:rFonts w:ascii="Times" w:eastAsia="Times New Roman" w:hAnsi="Times" w:cs="Times New Roman"/>
        </w:rPr>
        <w:t xml:space="preserve"> </w:t>
      </w:r>
      <w:proofErr w:type="spellStart"/>
      <w:r w:rsidR="00732B2D" w:rsidRPr="009A3EB9">
        <w:rPr>
          <w:rFonts w:ascii="Times" w:eastAsia="Times New Roman" w:hAnsi="Times" w:cs="Times New Roman"/>
        </w:rPr>
        <w:t>having</w:t>
      </w:r>
      <w:proofErr w:type="spellEnd"/>
      <w:r w:rsidR="00732B2D" w:rsidRPr="009A3EB9">
        <w:rPr>
          <w:rFonts w:ascii="Times" w:eastAsia="Times New Roman" w:hAnsi="Times" w:cs="Times New Roman"/>
        </w:rPr>
        <w:t xml:space="preserve">, </w:t>
      </w:r>
      <w:proofErr w:type="spellStart"/>
      <w:r w:rsidR="00732B2D" w:rsidRPr="009A3EB9">
        <w:rPr>
          <w:rFonts w:ascii="Times" w:eastAsia="Times New Roman" w:hAnsi="Times" w:cs="Times New Roman"/>
        </w:rPr>
        <w:t>at</w:t>
      </w:r>
      <w:proofErr w:type="spellEnd"/>
      <w:r w:rsidR="00732B2D" w:rsidRPr="009A3EB9">
        <w:rPr>
          <w:rFonts w:ascii="Times" w:eastAsia="Times New Roman" w:hAnsi="Times" w:cs="Times New Roman"/>
        </w:rPr>
        <w:t xml:space="preserve"> best, </w:t>
      </w:r>
      <w:proofErr w:type="spellStart"/>
      <w:r w:rsidR="00732B2D" w:rsidRPr="009A3EB9">
        <w:rPr>
          <w:rFonts w:ascii="Times" w:eastAsia="Times New Roman" w:hAnsi="Times" w:cs="Times New Roman"/>
        </w:rPr>
        <w:t>only</w:t>
      </w:r>
      <w:proofErr w:type="spellEnd"/>
      <w:r w:rsidR="00732B2D" w:rsidRPr="009A3EB9">
        <w:rPr>
          <w:rFonts w:ascii="Times" w:eastAsia="Times New Roman" w:hAnsi="Times" w:cs="Times New Roman"/>
        </w:rPr>
        <w:t xml:space="preserve"> a small </w:t>
      </w:r>
      <w:proofErr w:type="spellStart"/>
      <w:r w:rsidR="00732B2D" w:rsidRPr="009A3EB9">
        <w:rPr>
          <w:rFonts w:ascii="Times" w:eastAsia="Times New Roman" w:hAnsi="Times" w:cs="Times New Roman"/>
        </w:rPr>
        <w:t>effect</w:t>
      </w:r>
      <w:proofErr w:type="spellEnd"/>
      <w:r w:rsidR="00732B2D" w:rsidRPr="009A3EB9">
        <w:rPr>
          <w:rFonts w:ascii="Times" w:eastAsia="Times New Roman" w:hAnsi="Times" w:cs="Times New Roman"/>
        </w:rPr>
        <w:t xml:space="preserve"> on the rate of </w:t>
      </w:r>
      <w:proofErr w:type="spellStart"/>
      <w:r w:rsidR="00732B2D" w:rsidRPr="009A3EB9">
        <w:rPr>
          <w:rFonts w:ascii="Times" w:eastAsia="Times New Roman" w:hAnsi="Times" w:cs="Times New Roman"/>
        </w:rPr>
        <w:t>death</w:t>
      </w:r>
      <w:proofErr w:type="spellEnd"/>
      <w:r w:rsidR="00732B2D" w:rsidRPr="009A3EB9">
        <w:rPr>
          <w:rFonts w:ascii="Times" w:eastAsia="Times New Roman" w:hAnsi="Times" w:cs="Times New Roman"/>
        </w:rPr>
        <w:t xml:space="preserve"> from </w:t>
      </w:r>
      <w:proofErr w:type="spellStart"/>
      <w:r w:rsidR="00732B2D" w:rsidRPr="009A3EB9">
        <w:rPr>
          <w:rFonts w:ascii="Times" w:eastAsia="Times New Roman" w:hAnsi="Times" w:cs="Times New Roman"/>
        </w:rPr>
        <w:t>breast</w:t>
      </w:r>
      <w:proofErr w:type="spellEnd"/>
      <w:r w:rsidR="00732B2D" w:rsidRPr="009A3EB9">
        <w:rPr>
          <w:rFonts w:ascii="Times" w:eastAsia="Times New Roman" w:hAnsi="Times" w:cs="Times New Roman"/>
        </w:rPr>
        <w:t xml:space="preserve"> </w:t>
      </w:r>
      <w:proofErr w:type="spellStart"/>
      <w:r w:rsidR="00732B2D" w:rsidRPr="009A3EB9">
        <w:rPr>
          <w:rFonts w:ascii="Times" w:eastAsia="Times New Roman" w:hAnsi="Times" w:cs="Times New Roman"/>
        </w:rPr>
        <w:t>cancer</w:t>
      </w:r>
      <w:proofErr w:type="spellEnd"/>
      <w:r w:rsidR="007251A5">
        <w:rPr>
          <w:rFonts w:ascii="Times" w:eastAsia="Times New Roman" w:hAnsi="Times" w:cs="Times New Roman"/>
        </w:rPr>
        <w:t>…</w:t>
      </w:r>
      <w:r w:rsidR="00E5598B" w:rsidRPr="009A3EB9">
        <w:rPr>
          <w:rFonts w:ascii="Times" w:eastAsia="Times New Roman" w:hAnsi="Times" w:cs="Times New Roman"/>
        </w:rPr>
        <w:t xml:space="preserve"> </w:t>
      </w:r>
      <w:r w:rsidR="00CE22E3" w:rsidRPr="009A3EB9">
        <w:rPr>
          <w:rFonts w:ascii="Times" w:eastAsia="Times New Roman" w:hAnsi="Times" w:cs="Times New Roman"/>
        </w:rPr>
        <w:t xml:space="preserve">the benefit of </w:t>
      </w:r>
      <w:proofErr w:type="spellStart"/>
      <w:r w:rsidR="00CE22E3" w:rsidRPr="009A3EB9">
        <w:rPr>
          <w:rFonts w:ascii="Times" w:eastAsia="Times New Roman" w:hAnsi="Times" w:cs="Times New Roman"/>
        </w:rPr>
        <w:t>mortality</w:t>
      </w:r>
      <w:proofErr w:type="spellEnd"/>
      <w:r w:rsidR="00CE22E3" w:rsidRPr="009A3EB9">
        <w:rPr>
          <w:rFonts w:ascii="Times" w:eastAsia="Times New Roman" w:hAnsi="Times" w:cs="Times New Roman"/>
        </w:rPr>
        <w:t xml:space="preserve"> </w:t>
      </w:r>
      <w:proofErr w:type="spellStart"/>
      <w:r w:rsidR="00CE22E3" w:rsidRPr="009A3EB9">
        <w:rPr>
          <w:rFonts w:ascii="Times" w:eastAsia="Times New Roman" w:hAnsi="Times" w:cs="Times New Roman"/>
        </w:rPr>
        <w:t>reduction</w:t>
      </w:r>
      <w:proofErr w:type="spellEnd"/>
      <w:r w:rsidR="00CE22E3" w:rsidRPr="009A3EB9">
        <w:rPr>
          <w:rFonts w:ascii="Times" w:eastAsia="Times New Roman" w:hAnsi="Times" w:cs="Times New Roman"/>
        </w:rPr>
        <w:t xml:space="preserve"> </w:t>
      </w:r>
      <w:proofErr w:type="spellStart"/>
      <w:r w:rsidR="00CE22E3" w:rsidRPr="009A3EB9">
        <w:rPr>
          <w:rFonts w:ascii="Times" w:eastAsia="Times New Roman" w:hAnsi="Times" w:cs="Times New Roman"/>
        </w:rPr>
        <w:t>is</w:t>
      </w:r>
      <w:proofErr w:type="spellEnd"/>
      <w:r w:rsidR="00CE22E3" w:rsidRPr="009A3EB9">
        <w:rPr>
          <w:rFonts w:ascii="Times" w:eastAsia="Times New Roman" w:hAnsi="Times" w:cs="Times New Roman"/>
        </w:rPr>
        <w:t xml:space="preserve"> </w:t>
      </w:r>
      <w:proofErr w:type="spellStart"/>
      <w:r w:rsidR="00CE22E3" w:rsidRPr="009A3EB9">
        <w:rPr>
          <w:rFonts w:ascii="Times" w:eastAsia="Times New Roman" w:hAnsi="Times" w:cs="Times New Roman"/>
        </w:rPr>
        <w:t>probably</w:t>
      </w:r>
      <w:proofErr w:type="spellEnd"/>
      <w:r w:rsidR="00CE22E3" w:rsidRPr="009A3EB9">
        <w:rPr>
          <w:rFonts w:ascii="Times" w:eastAsia="Times New Roman" w:hAnsi="Times" w:cs="Times New Roman"/>
        </w:rPr>
        <w:t xml:space="preserve"> </w:t>
      </w:r>
      <w:proofErr w:type="spellStart"/>
      <w:r w:rsidR="00CE22E3" w:rsidRPr="009A3EB9">
        <w:rPr>
          <w:rFonts w:ascii="Times" w:eastAsia="Times New Roman" w:hAnsi="Times" w:cs="Times New Roman"/>
        </w:rPr>
        <w:t>smaller</w:t>
      </w:r>
      <w:proofErr w:type="spellEnd"/>
      <w:r w:rsidR="00CE22E3" w:rsidRPr="009A3EB9">
        <w:rPr>
          <w:rFonts w:ascii="Times" w:eastAsia="Times New Roman" w:hAnsi="Times" w:cs="Times New Roman"/>
        </w:rPr>
        <w:t xml:space="preserve">, and the </w:t>
      </w:r>
      <w:proofErr w:type="spellStart"/>
      <w:r w:rsidR="00CE22E3" w:rsidRPr="009A3EB9">
        <w:rPr>
          <w:rFonts w:ascii="Times" w:eastAsia="Times New Roman" w:hAnsi="Times" w:cs="Times New Roman"/>
        </w:rPr>
        <w:t>harm</w:t>
      </w:r>
      <w:proofErr w:type="spellEnd"/>
      <w:r w:rsidR="00CE22E3" w:rsidRPr="009A3EB9">
        <w:rPr>
          <w:rFonts w:ascii="Times" w:eastAsia="Times New Roman" w:hAnsi="Times" w:cs="Times New Roman"/>
        </w:rPr>
        <w:t xml:space="preserve"> of </w:t>
      </w:r>
      <w:proofErr w:type="spellStart"/>
      <w:r w:rsidR="00CE22E3" w:rsidRPr="009A3EB9">
        <w:rPr>
          <w:rFonts w:ascii="Times" w:eastAsia="Times New Roman" w:hAnsi="Times" w:cs="Times New Roman"/>
        </w:rPr>
        <w:t>overdiagnosis</w:t>
      </w:r>
      <w:proofErr w:type="spellEnd"/>
      <w:r w:rsidR="00CE22E3" w:rsidRPr="009A3EB9">
        <w:rPr>
          <w:rFonts w:ascii="Times" w:eastAsia="Times New Roman" w:hAnsi="Times" w:cs="Times New Roman"/>
        </w:rPr>
        <w:t xml:space="preserve"> </w:t>
      </w:r>
      <w:proofErr w:type="spellStart"/>
      <w:r w:rsidR="00CE22E3" w:rsidRPr="009A3EB9">
        <w:rPr>
          <w:rFonts w:ascii="Times" w:eastAsia="Times New Roman" w:hAnsi="Times" w:cs="Times New Roman"/>
        </w:rPr>
        <w:t>probably</w:t>
      </w:r>
      <w:proofErr w:type="spellEnd"/>
      <w:r w:rsidR="00CE22E3" w:rsidRPr="009A3EB9">
        <w:rPr>
          <w:rFonts w:ascii="Times" w:eastAsia="Times New Roman" w:hAnsi="Times" w:cs="Times New Roman"/>
        </w:rPr>
        <w:t xml:space="preserve"> </w:t>
      </w:r>
      <w:proofErr w:type="spellStart"/>
      <w:r w:rsidR="00CE22E3" w:rsidRPr="009A3EB9">
        <w:rPr>
          <w:rFonts w:ascii="Times" w:eastAsia="Times New Roman" w:hAnsi="Times" w:cs="Times New Roman"/>
        </w:rPr>
        <w:t>larger</w:t>
      </w:r>
      <w:proofErr w:type="spellEnd"/>
      <w:r w:rsidR="00CE22E3" w:rsidRPr="009A3EB9">
        <w:rPr>
          <w:rFonts w:ascii="Times" w:eastAsia="Times New Roman" w:hAnsi="Times" w:cs="Times New Roman"/>
        </w:rPr>
        <w:t xml:space="preserve">, </w:t>
      </w:r>
      <w:proofErr w:type="spellStart"/>
      <w:r w:rsidR="00CE22E3" w:rsidRPr="009A3EB9">
        <w:rPr>
          <w:rFonts w:ascii="Times" w:eastAsia="Times New Roman" w:hAnsi="Times" w:cs="Times New Roman"/>
        </w:rPr>
        <w:t>than</w:t>
      </w:r>
      <w:proofErr w:type="spellEnd"/>
      <w:r w:rsidR="00CE22E3" w:rsidRPr="009A3EB9">
        <w:rPr>
          <w:rFonts w:ascii="Times" w:eastAsia="Times New Roman" w:hAnsi="Times" w:cs="Times New Roman"/>
        </w:rPr>
        <w:t xml:space="preserve"> </w:t>
      </w:r>
      <w:proofErr w:type="spellStart"/>
      <w:r w:rsidR="00CE22E3" w:rsidRPr="009A3EB9">
        <w:rPr>
          <w:rFonts w:ascii="Times" w:eastAsia="Times New Roman" w:hAnsi="Times" w:cs="Times New Roman"/>
        </w:rPr>
        <w:t>has</w:t>
      </w:r>
      <w:proofErr w:type="spellEnd"/>
      <w:r w:rsidR="00CE22E3" w:rsidRPr="009A3EB9">
        <w:rPr>
          <w:rFonts w:ascii="Times" w:eastAsia="Times New Roman" w:hAnsi="Times" w:cs="Times New Roman"/>
        </w:rPr>
        <w:t xml:space="preserve"> </w:t>
      </w:r>
      <w:proofErr w:type="spellStart"/>
      <w:r w:rsidR="00CE22E3" w:rsidRPr="009A3EB9">
        <w:rPr>
          <w:rFonts w:ascii="Times" w:eastAsia="Times New Roman" w:hAnsi="Times" w:cs="Times New Roman"/>
        </w:rPr>
        <w:t>been</w:t>
      </w:r>
      <w:proofErr w:type="spellEnd"/>
      <w:r w:rsidR="00CE22E3" w:rsidRPr="009A3EB9">
        <w:rPr>
          <w:rFonts w:ascii="Times" w:eastAsia="Times New Roman" w:hAnsi="Times" w:cs="Times New Roman"/>
        </w:rPr>
        <w:t xml:space="preserve"> </w:t>
      </w:r>
      <w:proofErr w:type="spellStart"/>
      <w:r w:rsidR="00CE22E3" w:rsidRPr="009A3EB9">
        <w:rPr>
          <w:rFonts w:ascii="Times" w:eastAsia="Times New Roman" w:hAnsi="Times" w:cs="Times New Roman"/>
        </w:rPr>
        <w:t>previously</w:t>
      </w:r>
      <w:proofErr w:type="spellEnd"/>
      <w:r w:rsidR="00CE22E3" w:rsidRPr="009A3EB9">
        <w:rPr>
          <w:rFonts w:ascii="Times" w:eastAsia="Times New Roman" w:hAnsi="Times" w:cs="Times New Roman"/>
        </w:rPr>
        <w:t xml:space="preserve"> </w:t>
      </w:r>
      <w:proofErr w:type="spellStart"/>
      <w:r w:rsidR="00CE22E3" w:rsidRPr="009A3EB9">
        <w:rPr>
          <w:rFonts w:ascii="Times" w:eastAsia="Times New Roman" w:hAnsi="Times" w:cs="Times New Roman"/>
        </w:rPr>
        <w:t>recognized</w:t>
      </w:r>
      <w:proofErr w:type="spellEnd"/>
      <w:r w:rsidR="00CE22E3" w:rsidRPr="009A3EB9">
        <w:rPr>
          <w:rFonts w:ascii="Times" w:hAnsi="Times" w:cs="Helvetica"/>
          <w:color w:val="000000"/>
        </w:rPr>
        <w:t>».</w:t>
      </w:r>
    </w:p>
    <w:p w14:paraId="2957EBBA" w14:textId="77777777" w:rsidR="003D01B0" w:rsidRDefault="00157B1F" w:rsidP="000A5DE6">
      <w:pPr>
        <w:jc w:val="both"/>
        <w:rPr>
          <w:rFonts w:ascii="Times" w:hAnsi="Times" w:cs="Helvetica"/>
          <w:color w:val="000000"/>
        </w:rPr>
      </w:pPr>
      <w:r>
        <w:rPr>
          <w:rFonts w:ascii="Times" w:hAnsi="Times" w:cs="Helvetica"/>
          <w:color w:val="000000"/>
        </w:rPr>
        <w:t xml:space="preserve">A fronte </w:t>
      </w:r>
      <w:r w:rsidR="006A172D">
        <w:rPr>
          <w:rFonts w:ascii="Times" w:hAnsi="Times" w:cs="Helvetica"/>
          <w:color w:val="000000"/>
        </w:rPr>
        <w:t xml:space="preserve">dell’ambivalenza testimoniata </w:t>
      </w:r>
      <w:r w:rsidR="00B8512D">
        <w:rPr>
          <w:rFonts w:ascii="Times" w:hAnsi="Times" w:cs="Helvetica"/>
          <w:color w:val="000000"/>
        </w:rPr>
        <w:t xml:space="preserve">da tali risultati, pare chiaro che la semplicità di </w:t>
      </w:r>
      <w:r w:rsidR="00B80DEE">
        <w:rPr>
          <w:rFonts w:ascii="Times" w:hAnsi="Times" w:cs="Helvetica"/>
          <w:color w:val="000000"/>
        </w:rPr>
        <w:t xml:space="preserve">uno </w:t>
      </w:r>
      <w:r w:rsidR="00B8512D">
        <w:rPr>
          <w:rFonts w:ascii="Times" w:hAnsi="Times" w:cs="Helvetica"/>
          <w:color w:val="000000"/>
        </w:rPr>
        <w:t xml:space="preserve">slogan debba essere sostituita da </w:t>
      </w:r>
      <w:r w:rsidR="00841AB0">
        <w:rPr>
          <w:rFonts w:ascii="Times" w:hAnsi="Times" w:cs="Helvetica"/>
          <w:color w:val="000000"/>
        </w:rPr>
        <w:t xml:space="preserve">una </w:t>
      </w:r>
      <w:r w:rsidR="00841AB0" w:rsidRPr="00310091">
        <w:rPr>
          <w:rFonts w:ascii="Times" w:hAnsi="Times" w:cs="Helvetica"/>
          <w:b/>
          <w:color w:val="000000"/>
        </w:rPr>
        <w:t>informazione</w:t>
      </w:r>
      <w:r w:rsidR="00841AB0">
        <w:rPr>
          <w:rFonts w:ascii="Times" w:hAnsi="Times" w:cs="Helvetica"/>
          <w:color w:val="000000"/>
        </w:rPr>
        <w:t xml:space="preserve"> dettagliata e </w:t>
      </w:r>
      <w:r w:rsidR="00FF3F2C">
        <w:rPr>
          <w:rFonts w:ascii="Times" w:hAnsi="Times" w:cs="Helvetica"/>
          <w:color w:val="000000"/>
        </w:rPr>
        <w:t>più completa</w:t>
      </w:r>
      <w:r w:rsidR="00841AB0">
        <w:rPr>
          <w:rFonts w:ascii="Times" w:hAnsi="Times" w:cs="Helvetica"/>
          <w:color w:val="000000"/>
        </w:rPr>
        <w:t xml:space="preserve">, tale da </w:t>
      </w:r>
      <w:r w:rsidR="00FF3F2C">
        <w:rPr>
          <w:rFonts w:ascii="Times" w:hAnsi="Times" w:cs="Helvetica"/>
          <w:color w:val="000000"/>
        </w:rPr>
        <w:t>comunicare sia le luci che le ombre</w:t>
      </w:r>
      <w:r w:rsidR="003D01B0">
        <w:rPr>
          <w:rFonts w:ascii="Times" w:hAnsi="Times" w:cs="Helvetica"/>
          <w:color w:val="000000"/>
        </w:rPr>
        <w:t>.</w:t>
      </w:r>
    </w:p>
    <w:p w14:paraId="2158365D" w14:textId="484A0806" w:rsidR="004A4F48" w:rsidRPr="003346CC" w:rsidRDefault="006A172D" w:rsidP="000A5DE6">
      <w:pPr>
        <w:jc w:val="both"/>
        <w:rPr>
          <w:rFonts w:eastAsia="Times New Roman" w:cs="Times New Roman"/>
          <w:i/>
          <w:iCs/>
        </w:rPr>
      </w:pPr>
      <w:r>
        <w:rPr>
          <w:rFonts w:ascii="Times" w:hAnsi="Times" w:cs="Helvetica"/>
          <w:color w:val="000000"/>
        </w:rPr>
        <w:t>Anche</w:t>
      </w:r>
      <w:r w:rsidR="00135F67">
        <w:rPr>
          <w:rFonts w:ascii="Times" w:hAnsi="Times" w:cs="Helvetica"/>
          <w:color w:val="000000"/>
        </w:rPr>
        <w:t xml:space="preserve"> </w:t>
      </w:r>
      <w:r>
        <w:rPr>
          <w:rFonts w:ascii="Times" w:hAnsi="Times" w:cs="Helvetica"/>
          <w:color w:val="000000"/>
        </w:rPr>
        <w:t xml:space="preserve">da questo punto di vista, </w:t>
      </w:r>
      <w:r w:rsidR="00135F67">
        <w:rPr>
          <w:rFonts w:ascii="Times" w:hAnsi="Times" w:cs="Helvetica"/>
          <w:color w:val="000000"/>
        </w:rPr>
        <w:t xml:space="preserve">però, non mancano le </w:t>
      </w:r>
      <w:r w:rsidR="00135F67" w:rsidRPr="003D01B0">
        <w:rPr>
          <w:rFonts w:ascii="Times" w:hAnsi="Times" w:cs="Helvetica"/>
          <w:b/>
          <w:color w:val="000000"/>
        </w:rPr>
        <w:t>ambiguità</w:t>
      </w:r>
      <w:r w:rsidR="00135F67">
        <w:rPr>
          <w:rFonts w:ascii="Times" w:hAnsi="Times" w:cs="Helvetica"/>
          <w:color w:val="000000"/>
        </w:rPr>
        <w:t>. Alcune aziende sanitarie italiane, ad esempio, riportano pubblicamente come «a</w:t>
      </w:r>
      <w:r w:rsidR="00135F67" w:rsidRPr="00135F67">
        <w:rPr>
          <w:rFonts w:ascii="Times" w:hAnsi="Times" w:cs="Helvetica"/>
          <w:color w:val="000000"/>
        </w:rPr>
        <w:t xml:space="preserve"> livello internazionale i programmi di screening mammografici nelle donne tra i 50 e 69 anni hanno portato ad una riduzione delle morti per tumore al seno pari al 30%</w:t>
      </w:r>
      <w:r w:rsidR="00135F67">
        <w:rPr>
          <w:rFonts w:ascii="Times" w:hAnsi="Times" w:cs="Helvetica"/>
          <w:color w:val="000000"/>
        </w:rPr>
        <w:t>» (</w:t>
      </w:r>
      <w:hyperlink r:id="rId5" w:history="1">
        <w:r w:rsidR="00EA036F" w:rsidRPr="009D2E2A">
          <w:rPr>
            <w:rStyle w:val="Collegamentoipertestuale"/>
            <w:rFonts w:ascii="Times" w:hAnsi="Times" w:cs="Helvetica"/>
          </w:rPr>
          <w:t>www.apss.tn.it</w:t>
        </w:r>
      </w:hyperlink>
      <w:r w:rsidR="00135F67">
        <w:rPr>
          <w:rFonts w:ascii="Times" w:hAnsi="Times" w:cs="Helvetica"/>
          <w:color w:val="000000"/>
        </w:rPr>
        <w:t xml:space="preserve">). </w:t>
      </w:r>
      <w:r w:rsidR="00356474">
        <w:rPr>
          <w:rFonts w:ascii="Times" w:hAnsi="Times" w:cs="Helvetica"/>
          <w:color w:val="000000"/>
        </w:rPr>
        <w:t xml:space="preserve">Tale informazione non è certamente falsa, ma è data in modo da </w:t>
      </w:r>
      <w:r w:rsidR="004D0BC4">
        <w:rPr>
          <w:rFonts w:ascii="Times" w:hAnsi="Times" w:cs="Helvetica"/>
          <w:color w:val="000000"/>
        </w:rPr>
        <w:t>mettere in forte evidenza</w:t>
      </w:r>
      <w:r w:rsidR="00356474">
        <w:rPr>
          <w:rFonts w:ascii="Times" w:hAnsi="Times" w:cs="Helvetica"/>
          <w:color w:val="000000"/>
        </w:rPr>
        <w:t xml:space="preserve"> l’efficacia del</w:t>
      </w:r>
      <w:r w:rsidR="00FF3F2C">
        <w:rPr>
          <w:rFonts w:ascii="Times" w:hAnsi="Times" w:cs="Helvetica"/>
          <w:color w:val="000000"/>
        </w:rPr>
        <w:t>l’analisi</w:t>
      </w:r>
      <w:r w:rsidR="00356474">
        <w:rPr>
          <w:rFonts w:ascii="Times" w:hAnsi="Times" w:cs="Helvetica"/>
          <w:color w:val="000000"/>
        </w:rPr>
        <w:t xml:space="preserve">. Un più dettagliato riferimento ai dati raccolti </w:t>
      </w:r>
      <w:r w:rsidR="00EA036F">
        <w:rPr>
          <w:rFonts w:ascii="Times" w:hAnsi="Times" w:cs="Helvetica"/>
          <w:color w:val="000000"/>
        </w:rPr>
        <w:lastRenderedPageBreak/>
        <w:t>può rendere con maggior chiarezza il quadro complessivo</w:t>
      </w:r>
      <w:r w:rsidR="00356474">
        <w:rPr>
          <w:rFonts w:ascii="Times" w:hAnsi="Times" w:cs="Helvetica"/>
          <w:color w:val="000000"/>
        </w:rPr>
        <w:t>.</w:t>
      </w:r>
      <w:r w:rsidR="00EA036F">
        <w:rPr>
          <w:rFonts w:ascii="Times" w:hAnsi="Times" w:cs="Helvetica"/>
          <w:color w:val="000000"/>
        </w:rPr>
        <w:t xml:space="preserve"> Il Dipartimento della sanità del Canton Ticino, così</w:t>
      </w:r>
      <w:r w:rsidR="00ED0710">
        <w:rPr>
          <w:rFonts w:ascii="Times" w:hAnsi="Times" w:cs="Helvetica"/>
          <w:color w:val="000000"/>
        </w:rPr>
        <w:t>,</w:t>
      </w:r>
      <w:r w:rsidR="00EA036F">
        <w:rPr>
          <w:rFonts w:ascii="Times" w:hAnsi="Times" w:cs="Helvetica"/>
          <w:color w:val="000000"/>
        </w:rPr>
        <w:t xml:space="preserve"> riporta come su 1000 donne </w:t>
      </w:r>
      <w:r w:rsidR="00FF3F2C">
        <w:rPr>
          <w:rFonts w:ascii="Times" w:hAnsi="Times" w:cs="Helvetica"/>
          <w:color w:val="000000"/>
        </w:rPr>
        <w:t xml:space="preserve">che </w:t>
      </w:r>
      <w:r w:rsidR="00EA036F">
        <w:rPr>
          <w:rFonts w:ascii="Times" w:hAnsi="Times" w:cs="Helvetica"/>
          <w:color w:val="000000"/>
        </w:rPr>
        <w:t xml:space="preserve">fra i 50 e i 60 anni non si sono sottoposte a mammografia ogni due anni per dieci anni, </w:t>
      </w:r>
      <w:r w:rsidR="003346CC">
        <w:rPr>
          <w:rFonts w:ascii="Times" w:hAnsi="Times" w:cs="Helvetica"/>
          <w:color w:val="000000"/>
        </w:rPr>
        <w:t>ne siano morte sei</w:t>
      </w:r>
      <w:r w:rsidR="005B7BCD">
        <w:rPr>
          <w:rFonts w:ascii="Times" w:hAnsi="Times" w:cs="Helvetica"/>
          <w:color w:val="000000"/>
        </w:rPr>
        <w:t xml:space="preserve">; </w:t>
      </w:r>
      <w:r w:rsidR="00DE630D">
        <w:rPr>
          <w:rFonts w:ascii="Times" w:hAnsi="Times" w:cs="Helvetica"/>
          <w:color w:val="000000"/>
        </w:rPr>
        <w:t xml:space="preserve">e </w:t>
      </w:r>
      <w:r w:rsidR="003346CC">
        <w:rPr>
          <w:rFonts w:ascii="Times" w:hAnsi="Times" w:cs="Helvetica"/>
          <w:color w:val="000000"/>
        </w:rPr>
        <w:t xml:space="preserve">come </w:t>
      </w:r>
      <w:r w:rsidR="005B7BCD">
        <w:rPr>
          <w:rFonts w:ascii="Times" w:hAnsi="Times" w:cs="Helvetica"/>
          <w:color w:val="000000"/>
        </w:rPr>
        <w:t xml:space="preserve">su 1000 donne che alle stesse condizioni si sono sottoposte a mammografia biennale ne </w:t>
      </w:r>
      <w:r w:rsidR="003346CC">
        <w:rPr>
          <w:rFonts w:ascii="Times" w:hAnsi="Times" w:cs="Helvetica"/>
          <w:color w:val="000000"/>
        </w:rPr>
        <w:t xml:space="preserve">siano </w:t>
      </w:r>
      <w:r w:rsidR="00A82B14">
        <w:rPr>
          <w:rFonts w:ascii="Times" w:hAnsi="Times" w:cs="Helvetica"/>
          <w:color w:val="000000"/>
        </w:rPr>
        <w:t xml:space="preserve">invece </w:t>
      </w:r>
      <w:r w:rsidR="003346CC">
        <w:rPr>
          <w:rFonts w:ascii="Times" w:hAnsi="Times" w:cs="Helvetica"/>
          <w:color w:val="000000"/>
        </w:rPr>
        <w:t>morte quattro</w:t>
      </w:r>
      <w:r w:rsidR="009B4665">
        <w:rPr>
          <w:rFonts w:ascii="Times" w:hAnsi="Times" w:cs="Helvetica"/>
          <w:color w:val="000000"/>
        </w:rPr>
        <w:t xml:space="preserve"> </w:t>
      </w:r>
      <w:r w:rsidR="009B4665" w:rsidRPr="003346CC">
        <w:rPr>
          <w:rFonts w:ascii="Times" w:hAnsi="Times" w:cs="Helvetica"/>
          <w:i/>
          <w:color w:val="000000"/>
        </w:rPr>
        <w:t>(</w:t>
      </w:r>
      <w:r w:rsidR="003346CC" w:rsidRPr="003346CC">
        <w:rPr>
          <w:rStyle w:val="CitazioneHTML"/>
          <w:rFonts w:ascii="Times" w:eastAsia="Times New Roman" w:hAnsi="Times" w:cs="Times New Roman"/>
          <w:i w:val="0"/>
        </w:rPr>
        <w:t>www4.ti.ch/fileadmin/DSS/DSP/.../Opuscolo</w:t>
      </w:r>
      <w:r w:rsidR="003346CC" w:rsidRPr="003346CC">
        <w:rPr>
          <w:rStyle w:val="CitazioneHTML"/>
          <w:rFonts w:ascii="Times" w:eastAsia="Times New Roman" w:hAnsi="Times" w:cs="Times New Roman"/>
          <w:bCs/>
          <w:i w:val="0"/>
        </w:rPr>
        <w:t>Mammografia</w:t>
      </w:r>
      <w:r w:rsidR="003346CC" w:rsidRPr="003346CC">
        <w:rPr>
          <w:rStyle w:val="CitazioneHTML"/>
          <w:rFonts w:ascii="Times" w:eastAsia="Times New Roman" w:hAnsi="Times" w:cs="Times New Roman"/>
          <w:i w:val="0"/>
        </w:rPr>
        <w:t>_2008.pdf</w:t>
      </w:r>
      <w:r w:rsidR="009B4665">
        <w:rPr>
          <w:rFonts w:ascii="Times" w:hAnsi="Times" w:cs="Helvetica"/>
          <w:color w:val="000000"/>
        </w:rPr>
        <w:t>)</w:t>
      </w:r>
      <w:r w:rsidR="005B7BCD">
        <w:rPr>
          <w:rFonts w:ascii="Times" w:hAnsi="Times" w:cs="Helvetica"/>
          <w:color w:val="000000"/>
        </w:rPr>
        <w:t xml:space="preserve">. </w:t>
      </w:r>
      <w:r w:rsidR="00216D5A">
        <w:rPr>
          <w:rFonts w:ascii="Times" w:hAnsi="Times" w:cs="Helvetica"/>
          <w:color w:val="000000"/>
        </w:rPr>
        <w:t>Tali dati</w:t>
      </w:r>
      <w:r w:rsidR="002A485A">
        <w:rPr>
          <w:rFonts w:ascii="Times" w:hAnsi="Times" w:cs="Helvetica"/>
          <w:color w:val="000000"/>
        </w:rPr>
        <w:t>,</w:t>
      </w:r>
      <w:r w:rsidR="00216D5A">
        <w:rPr>
          <w:rFonts w:ascii="Times" w:hAnsi="Times" w:cs="Helvetica"/>
          <w:color w:val="000000"/>
        </w:rPr>
        <w:t xml:space="preserve"> riportati </w:t>
      </w:r>
      <w:r w:rsidR="00BD2B1A">
        <w:rPr>
          <w:rFonts w:ascii="Times" w:hAnsi="Times" w:cs="Helvetica"/>
          <w:color w:val="000000"/>
        </w:rPr>
        <w:t xml:space="preserve">già </w:t>
      </w:r>
      <w:r w:rsidR="00F51B31">
        <w:rPr>
          <w:rFonts w:ascii="Times" w:hAnsi="Times" w:cs="Helvetica"/>
          <w:color w:val="000000"/>
        </w:rPr>
        <w:t xml:space="preserve">dal </w:t>
      </w:r>
      <w:proofErr w:type="spellStart"/>
      <w:r w:rsidR="00A82B14" w:rsidRPr="00A82B14">
        <w:rPr>
          <w:rFonts w:ascii="Times" w:hAnsi="Times" w:cs="Helvetica"/>
          <w:i/>
          <w:color w:val="000000"/>
        </w:rPr>
        <w:t>British</w:t>
      </w:r>
      <w:proofErr w:type="spellEnd"/>
      <w:r w:rsidR="00A82B14" w:rsidRPr="00A82B14">
        <w:rPr>
          <w:rFonts w:ascii="Times" w:hAnsi="Times" w:cs="Helvetica"/>
          <w:i/>
          <w:color w:val="000000"/>
        </w:rPr>
        <w:t xml:space="preserve"> </w:t>
      </w:r>
      <w:proofErr w:type="spellStart"/>
      <w:r w:rsidR="00A82B14" w:rsidRPr="00A82B14">
        <w:rPr>
          <w:rFonts w:ascii="Times" w:hAnsi="Times" w:cs="Helvetica"/>
          <w:i/>
          <w:color w:val="000000"/>
        </w:rPr>
        <w:t>Medical</w:t>
      </w:r>
      <w:proofErr w:type="spellEnd"/>
      <w:r w:rsidR="00A82B14" w:rsidRPr="00A82B14">
        <w:rPr>
          <w:rFonts w:ascii="Times" w:hAnsi="Times" w:cs="Helvetica"/>
          <w:i/>
          <w:color w:val="000000"/>
        </w:rPr>
        <w:t xml:space="preserve"> Journal</w:t>
      </w:r>
      <w:r w:rsidR="00A82B14">
        <w:rPr>
          <w:rFonts w:ascii="Times" w:hAnsi="Times" w:cs="Helvetica"/>
          <w:color w:val="000000"/>
        </w:rPr>
        <w:t xml:space="preserve"> </w:t>
      </w:r>
      <w:r w:rsidR="00F51B31">
        <w:rPr>
          <w:rFonts w:ascii="Times" w:hAnsi="Times" w:cs="Helvetica"/>
          <w:color w:val="000000"/>
        </w:rPr>
        <w:t>n</w:t>
      </w:r>
      <w:r w:rsidR="00216D5A">
        <w:rPr>
          <w:rFonts w:ascii="Times" w:hAnsi="Times" w:cs="Helvetica"/>
          <w:color w:val="000000"/>
        </w:rPr>
        <w:t>el 2005</w:t>
      </w:r>
      <w:r w:rsidR="002A485A">
        <w:rPr>
          <w:rFonts w:ascii="Times" w:hAnsi="Times" w:cs="Helvetica"/>
          <w:color w:val="000000"/>
        </w:rPr>
        <w:t>,</w:t>
      </w:r>
      <w:r w:rsidR="00216D5A">
        <w:rPr>
          <w:rFonts w:ascii="Times" w:hAnsi="Times" w:cs="Helvetica"/>
          <w:color w:val="000000"/>
        </w:rPr>
        <w:t xml:space="preserve"> </w:t>
      </w:r>
      <w:r w:rsidR="00B57AE6">
        <w:rPr>
          <w:rFonts w:ascii="Times" w:hAnsi="Times" w:cs="Helvetica"/>
          <w:color w:val="000000"/>
        </w:rPr>
        <w:t>indicano</w:t>
      </w:r>
      <w:r w:rsidR="00216D5A">
        <w:rPr>
          <w:rFonts w:ascii="Times" w:hAnsi="Times" w:cs="Helvetica"/>
          <w:color w:val="000000"/>
        </w:rPr>
        <w:t xml:space="preserve"> </w:t>
      </w:r>
      <w:r w:rsidR="00A82B14">
        <w:rPr>
          <w:rFonts w:ascii="Times" w:hAnsi="Times" w:cs="Helvetica"/>
          <w:color w:val="000000"/>
        </w:rPr>
        <w:t xml:space="preserve">come </w:t>
      </w:r>
      <w:r w:rsidR="00A82B14" w:rsidRPr="00A82B14">
        <w:rPr>
          <w:rFonts w:ascii="Times" w:hAnsi="Times" w:cs="Helvetica"/>
          <w:color w:val="000000"/>
        </w:rPr>
        <w:t xml:space="preserve">il beneficio dal punto di vista della riduzione della mortalità </w:t>
      </w:r>
      <w:r w:rsidR="00216D5A">
        <w:rPr>
          <w:rFonts w:ascii="Times" w:hAnsi="Times" w:cs="Helvetica"/>
          <w:color w:val="000000"/>
        </w:rPr>
        <w:t>grazie all’effettuazione di 5000 mammografie sia di 2 decessi evitati ne</w:t>
      </w:r>
      <w:r w:rsidR="00A82B14" w:rsidRPr="00A82B14">
        <w:rPr>
          <w:rFonts w:ascii="Times" w:hAnsi="Times" w:cs="Helvetica"/>
          <w:color w:val="000000"/>
        </w:rPr>
        <w:t xml:space="preserve">ll’arco di 10 anni. </w:t>
      </w:r>
      <w:r w:rsidR="005B7BCD">
        <w:rPr>
          <w:rFonts w:ascii="Times" w:hAnsi="Times" w:cs="Helvetica"/>
          <w:color w:val="000000"/>
        </w:rPr>
        <w:t>Certamente da 6 a 4 unità c’è uno scarto di circa il 30%</w:t>
      </w:r>
      <w:r w:rsidR="00742A0F">
        <w:rPr>
          <w:rFonts w:ascii="Times" w:hAnsi="Times" w:cs="Helvetica"/>
          <w:color w:val="000000"/>
        </w:rPr>
        <w:t xml:space="preserve"> (indiscutibilmente decisivo per le </w:t>
      </w:r>
      <w:r w:rsidR="00DE630D">
        <w:rPr>
          <w:rFonts w:ascii="Times" w:hAnsi="Times" w:cs="Helvetica"/>
          <w:color w:val="000000"/>
        </w:rPr>
        <w:t xml:space="preserve">due donne </w:t>
      </w:r>
      <w:r w:rsidR="00742A0F">
        <w:rPr>
          <w:rFonts w:ascii="Times" w:hAnsi="Times" w:cs="Helvetica"/>
          <w:color w:val="000000"/>
        </w:rPr>
        <w:t>in questione)</w:t>
      </w:r>
      <w:r w:rsidR="005B7BCD">
        <w:rPr>
          <w:rFonts w:ascii="Times" w:hAnsi="Times" w:cs="Helvetica"/>
          <w:color w:val="000000"/>
        </w:rPr>
        <w:t xml:space="preserve">, ma tenendo conto dei danni </w:t>
      </w:r>
      <w:r w:rsidR="000F1478">
        <w:rPr>
          <w:rFonts w:ascii="Times" w:hAnsi="Times" w:cs="Helvetica"/>
          <w:color w:val="000000"/>
        </w:rPr>
        <w:t xml:space="preserve">anche psicologici </w:t>
      </w:r>
      <w:r w:rsidR="005B7BCD">
        <w:rPr>
          <w:rFonts w:ascii="Times" w:hAnsi="Times" w:cs="Helvetica"/>
          <w:color w:val="000000"/>
        </w:rPr>
        <w:t xml:space="preserve">provocati dai falsi </w:t>
      </w:r>
      <w:r w:rsidR="001060AD">
        <w:rPr>
          <w:rFonts w:ascii="Times" w:hAnsi="Times" w:cs="Helvetica"/>
          <w:color w:val="000000"/>
        </w:rPr>
        <w:t>allarmi (</w:t>
      </w:r>
      <w:r w:rsidR="000F1478">
        <w:rPr>
          <w:rFonts w:ascii="Times" w:hAnsi="Times" w:cs="Helvetica"/>
          <w:color w:val="000000"/>
        </w:rPr>
        <w:t xml:space="preserve">242 casi), </w:t>
      </w:r>
      <w:r w:rsidR="000F3D3A">
        <w:rPr>
          <w:rFonts w:ascii="Times" w:hAnsi="Times" w:cs="Helvetica"/>
          <w:color w:val="000000"/>
        </w:rPr>
        <w:t>dall’</w:t>
      </w:r>
      <w:proofErr w:type="spellStart"/>
      <w:r w:rsidR="00C75B36" w:rsidRPr="000F3D3A">
        <w:rPr>
          <w:rFonts w:ascii="Times" w:hAnsi="Times" w:cs="Helvetica"/>
          <w:i/>
          <w:color w:val="000000"/>
        </w:rPr>
        <w:t>overtreatment</w:t>
      </w:r>
      <w:proofErr w:type="spellEnd"/>
      <w:r w:rsidR="005B7BCD" w:rsidRPr="000F3D3A">
        <w:rPr>
          <w:rFonts w:ascii="Times" w:hAnsi="Times" w:cs="Helvetica"/>
          <w:i/>
          <w:color w:val="000000"/>
        </w:rPr>
        <w:t xml:space="preserve"> </w:t>
      </w:r>
      <w:r w:rsidR="000F1478">
        <w:rPr>
          <w:rFonts w:ascii="Times" w:hAnsi="Times" w:cs="Helvetica"/>
          <w:color w:val="000000"/>
        </w:rPr>
        <w:t>(con biopsie</w:t>
      </w:r>
      <w:r w:rsidR="000F3D3A">
        <w:rPr>
          <w:rFonts w:ascii="Times" w:hAnsi="Times" w:cs="Helvetica"/>
          <w:color w:val="000000"/>
        </w:rPr>
        <w:t>, ad esempio,</w:t>
      </w:r>
      <w:r w:rsidR="000F1478">
        <w:rPr>
          <w:rFonts w:ascii="Times" w:hAnsi="Times" w:cs="Helvetica"/>
          <w:color w:val="000000"/>
        </w:rPr>
        <w:t xml:space="preserve"> effettuate su 64 donne), oltre che </w:t>
      </w:r>
      <w:r w:rsidR="005B7BCD">
        <w:rPr>
          <w:rFonts w:ascii="Times" w:hAnsi="Times" w:cs="Helvetica"/>
          <w:color w:val="000000"/>
        </w:rPr>
        <w:t>dei costi complessivi degli</w:t>
      </w:r>
      <w:r w:rsidR="00A82B14">
        <w:rPr>
          <w:rFonts w:ascii="Times" w:hAnsi="Times" w:cs="Helvetica"/>
          <w:color w:val="000000"/>
        </w:rPr>
        <w:t xml:space="preserve"> esami, ci si può interrogare </w:t>
      </w:r>
      <w:r w:rsidR="00F96B5F">
        <w:rPr>
          <w:rFonts w:ascii="Times" w:hAnsi="Times" w:cs="Helvetica"/>
          <w:color w:val="000000"/>
        </w:rPr>
        <w:t xml:space="preserve">sulla </w:t>
      </w:r>
      <w:r w:rsidR="00D1712B">
        <w:rPr>
          <w:rFonts w:ascii="Times" w:hAnsi="Times" w:cs="Helvetica"/>
          <w:color w:val="000000"/>
        </w:rPr>
        <w:t xml:space="preserve">proporzionalità, </w:t>
      </w:r>
      <w:r w:rsidR="003D01B0">
        <w:rPr>
          <w:rFonts w:ascii="Times" w:hAnsi="Times" w:cs="Helvetica"/>
          <w:color w:val="000000"/>
        </w:rPr>
        <w:t>ragionevolezza</w:t>
      </w:r>
      <w:r w:rsidR="00D1712B">
        <w:rPr>
          <w:rFonts w:ascii="Times" w:hAnsi="Times" w:cs="Helvetica"/>
          <w:color w:val="000000"/>
        </w:rPr>
        <w:t xml:space="preserve"> </w:t>
      </w:r>
      <w:r w:rsidR="0024450C">
        <w:rPr>
          <w:rFonts w:ascii="Times" w:hAnsi="Times" w:cs="Helvetica"/>
          <w:color w:val="000000"/>
        </w:rPr>
        <w:t xml:space="preserve">e complessiva </w:t>
      </w:r>
      <w:r w:rsidR="003D01B0">
        <w:rPr>
          <w:rFonts w:ascii="Times" w:hAnsi="Times" w:cs="Helvetica"/>
          <w:color w:val="000000"/>
        </w:rPr>
        <w:t xml:space="preserve">efficacia </w:t>
      </w:r>
      <w:r w:rsidR="00F96B5F">
        <w:rPr>
          <w:rFonts w:ascii="Times" w:hAnsi="Times" w:cs="Helvetica"/>
          <w:color w:val="000000"/>
        </w:rPr>
        <w:t>di tale strategia</w:t>
      </w:r>
      <w:r w:rsidR="00BD2B1A">
        <w:rPr>
          <w:rFonts w:ascii="Times" w:hAnsi="Times" w:cs="Helvetica"/>
          <w:color w:val="000000"/>
        </w:rPr>
        <w:t xml:space="preserve"> in termini di salute complessiva</w:t>
      </w:r>
      <w:r w:rsidR="00F96B5F">
        <w:rPr>
          <w:rFonts w:ascii="Times" w:hAnsi="Times" w:cs="Helvetica"/>
          <w:color w:val="000000"/>
        </w:rPr>
        <w:t>.</w:t>
      </w:r>
    </w:p>
    <w:p w14:paraId="7130C947" w14:textId="3EB69D94" w:rsidR="007B2B7C" w:rsidRDefault="00A50CC4" w:rsidP="000A5DE6">
      <w:pPr>
        <w:jc w:val="both"/>
        <w:rPr>
          <w:rFonts w:ascii="Times" w:hAnsi="Times"/>
        </w:rPr>
      </w:pPr>
      <w:r>
        <w:rPr>
          <w:rFonts w:ascii="Times" w:hAnsi="Times" w:cs="Helvetica"/>
          <w:color w:val="000000"/>
        </w:rPr>
        <w:t>All’interno di qu</w:t>
      </w:r>
      <w:r w:rsidRPr="009F5EF8">
        <w:rPr>
          <w:rFonts w:ascii="Times" w:hAnsi="Times" w:cs="Helvetica"/>
          <w:color w:val="000000"/>
        </w:rPr>
        <w:t xml:space="preserve">esto quadro segnato, come sempre in medicina, da certezze e ambiguità, </w:t>
      </w:r>
      <w:r w:rsidR="007A2631" w:rsidRPr="009F5EF8">
        <w:rPr>
          <w:rFonts w:ascii="Times" w:hAnsi="Times" w:cs="Helvetica"/>
          <w:color w:val="000000"/>
        </w:rPr>
        <w:t xml:space="preserve">si è inserito </w:t>
      </w:r>
      <w:r w:rsidR="00E83791" w:rsidRPr="009F5EF8">
        <w:rPr>
          <w:rFonts w:ascii="Times" w:hAnsi="Times" w:cs="Helvetica"/>
          <w:color w:val="000000"/>
        </w:rPr>
        <w:t xml:space="preserve">l’articolo </w:t>
      </w:r>
      <w:r w:rsidR="00E83791" w:rsidRPr="009F5EF8">
        <w:rPr>
          <w:rFonts w:ascii="Times" w:hAnsi="Times"/>
        </w:rPr>
        <w:t xml:space="preserve">in cui </w:t>
      </w:r>
      <w:r w:rsidR="00E83791" w:rsidRPr="00310091">
        <w:rPr>
          <w:rFonts w:ascii="Times" w:hAnsi="Times"/>
          <w:b/>
        </w:rPr>
        <w:t>Angelina Jolie</w:t>
      </w:r>
      <w:r w:rsidR="00E83791" w:rsidRPr="009F5EF8">
        <w:rPr>
          <w:rFonts w:ascii="Times" w:hAnsi="Times"/>
        </w:rPr>
        <w:t xml:space="preserve">, dalle pagine del </w:t>
      </w:r>
      <w:r w:rsidR="00E83791" w:rsidRPr="007B2B7C">
        <w:rPr>
          <w:rFonts w:ascii="Times" w:hAnsi="Times"/>
          <w:i/>
        </w:rPr>
        <w:t>New York Times</w:t>
      </w:r>
      <w:r w:rsidR="00E83791" w:rsidRPr="009F5EF8">
        <w:rPr>
          <w:rFonts w:ascii="Times" w:hAnsi="Times"/>
        </w:rPr>
        <w:t xml:space="preserve"> del 14 maggio scorso, ha raccontato di essersi sottoposta all’asportazione di entrambi i seni (</w:t>
      </w:r>
      <w:r w:rsidR="00E83791" w:rsidRPr="009F5EF8">
        <w:rPr>
          <w:rFonts w:ascii="Times" w:eastAsia="Times New Roman" w:hAnsi="Times" w:cs="Times New Roman"/>
        </w:rPr>
        <w:t>doppia mastectomia preventiva</w:t>
      </w:r>
      <w:r w:rsidR="00E83791" w:rsidRPr="009F5EF8">
        <w:rPr>
          <w:rFonts w:ascii="Times" w:hAnsi="Times"/>
        </w:rPr>
        <w:t>) dopo aver appreso di avere</w:t>
      </w:r>
      <w:r w:rsidR="007B2B7C">
        <w:rPr>
          <w:rFonts w:ascii="Times" w:hAnsi="Times"/>
        </w:rPr>
        <w:t xml:space="preserve"> un gene “difettoso” (il </w:t>
      </w:r>
      <w:proofErr w:type="spellStart"/>
      <w:r w:rsidR="007B2B7C">
        <w:rPr>
          <w:rFonts w:ascii="Times" w:hAnsi="Times"/>
        </w:rPr>
        <w:t>BRCA1</w:t>
      </w:r>
      <w:proofErr w:type="spellEnd"/>
      <w:r w:rsidR="007B2B7C">
        <w:rPr>
          <w:rFonts w:ascii="Times" w:hAnsi="Times"/>
        </w:rPr>
        <w:t>) che aumenta in media il rischio di un tumor</w:t>
      </w:r>
      <w:r w:rsidR="00DE3277">
        <w:rPr>
          <w:rFonts w:ascii="Times" w:hAnsi="Times"/>
        </w:rPr>
        <w:t>e al sen</w:t>
      </w:r>
      <w:r w:rsidR="007B2B7C">
        <w:rPr>
          <w:rFonts w:ascii="Times" w:hAnsi="Times"/>
        </w:rPr>
        <w:t xml:space="preserve">o del 65%. Nell’attrice, l’aumento della percentuale arrivava all’87%, una probabilità che, anche a fronte della morte della madre per tumore alle ovaie, la aveva convinta ad agire in maniera </w:t>
      </w:r>
      <w:r w:rsidR="00101F28">
        <w:rPr>
          <w:rFonts w:ascii="Times" w:hAnsi="Times"/>
        </w:rPr>
        <w:t xml:space="preserve">decisa e </w:t>
      </w:r>
      <w:r w:rsidR="007B2B7C">
        <w:rPr>
          <w:rFonts w:ascii="Times" w:hAnsi="Times"/>
        </w:rPr>
        <w:t>preventiva</w:t>
      </w:r>
      <w:r w:rsidR="00681492">
        <w:rPr>
          <w:rFonts w:ascii="Times" w:hAnsi="Times"/>
        </w:rPr>
        <w:t>, senza attendere cioè l’emergere di alcun sintomo</w:t>
      </w:r>
      <w:r w:rsidR="007B2B7C">
        <w:rPr>
          <w:rFonts w:ascii="Times" w:hAnsi="Times"/>
        </w:rPr>
        <w:t xml:space="preserve">. </w:t>
      </w:r>
    </w:p>
    <w:p w14:paraId="6EF08FD1" w14:textId="6516A13A" w:rsidR="000867DA" w:rsidRDefault="000867DA" w:rsidP="000A5DE6">
      <w:pPr>
        <w:jc w:val="both"/>
        <w:rPr>
          <w:rFonts w:ascii="Times" w:hAnsi="Times"/>
        </w:rPr>
      </w:pPr>
      <w:r>
        <w:rPr>
          <w:rFonts w:ascii="Times" w:hAnsi="Times"/>
        </w:rPr>
        <w:t>L’articolo tratta senza pudore</w:t>
      </w:r>
      <w:r w:rsidR="00BA4C45">
        <w:rPr>
          <w:rFonts w:ascii="Times" w:hAnsi="Times"/>
        </w:rPr>
        <w:t>, ingenuità</w:t>
      </w:r>
      <w:r>
        <w:rPr>
          <w:rFonts w:ascii="Times" w:hAnsi="Times"/>
        </w:rPr>
        <w:t xml:space="preserve"> o </w:t>
      </w:r>
      <w:r w:rsidR="00BA4C45">
        <w:rPr>
          <w:rFonts w:ascii="Times" w:hAnsi="Times"/>
        </w:rPr>
        <w:t xml:space="preserve">reticenze anche le difficoltà e i disagi legati all’intervento, i costi </w:t>
      </w:r>
      <w:r w:rsidR="00922D35">
        <w:rPr>
          <w:rFonts w:ascii="Times" w:hAnsi="Times"/>
        </w:rPr>
        <w:t xml:space="preserve">non marginali </w:t>
      </w:r>
      <w:r w:rsidR="00BA4C45">
        <w:rPr>
          <w:rFonts w:ascii="Times" w:hAnsi="Times"/>
        </w:rPr>
        <w:t>(</w:t>
      </w:r>
      <w:r w:rsidR="00922D35">
        <w:rPr>
          <w:rFonts w:ascii="Times" w:hAnsi="Times"/>
        </w:rPr>
        <w:t xml:space="preserve">3000 dollari che, dovuti ad un brevetto della </w:t>
      </w:r>
      <w:proofErr w:type="spellStart"/>
      <w:r w:rsidR="00922D35" w:rsidRPr="00922D35">
        <w:rPr>
          <w:rFonts w:ascii="Times" w:hAnsi="Times"/>
          <w:i/>
        </w:rPr>
        <w:t>Myriad</w:t>
      </w:r>
      <w:proofErr w:type="spellEnd"/>
      <w:r w:rsidR="00922D35" w:rsidRPr="00922D35">
        <w:rPr>
          <w:rFonts w:ascii="Times" w:hAnsi="Times"/>
          <w:i/>
        </w:rPr>
        <w:t xml:space="preserve"> Genetics</w:t>
      </w:r>
      <w:r w:rsidR="00467A2F">
        <w:rPr>
          <w:rFonts w:ascii="Times" w:hAnsi="Times"/>
        </w:rPr>
        <w:t xml:space="preserve"> in discussione dopo una recentissima sentenza della Corte Suprema federale</w:t>
      </w:r>
      <w:r w:rsidR="00FB0DB4">
        <w:rPr>
          <w:rFonts w:ascii="Times" w:hAnsi="Times"/>
        </w:rPr>
        <w:t>,</w:t>
      </w:r>
      <w:r w:rsidR="00922D35" w:rsidRPr="00922D35">
        <w:rPr>
          <w:rFonts w:ascii="Times" w:hAnsi="Times"/>
          <w:i/>
        </w:rPr>
        <w:t xml:space="preserve"> </w:t>
      </w:r>
      <w:r w:rsidR="00BA4C45">
        <w:rPr>
          <w:rFonts w:ascii="Times" w:hAnsi="Times"/>
        </w:rPr>
        <w:t xml:space="preserve">costituiscono </w:t>
      </w:r>
      <w:r w:rsidR="0084018F">
        <w:rPr>
          <w:rFonts w:ascii="Times" w:hAnsi="Times"/>
        </w:rPr>
        <w:t xml:space="preserve">oggettivamente </w:t>
      </w:r>
      <w:r w:rsidR="00BA4C45">
        <w:rPr>
          <w:rFonts w:ascii="Times" w:hAnsi="Times"/>
        </w:rPr>
        <w:t xml:space="preserve">«an </w:t>
      </w:r>
      <w:proofErr w:type="spellStart"/>
      <w:r w:rsidR="00BA4C45">
        <w:rPr>
          <w:rFonts w:ascii="Times" w:hAnsi="Times"/>
        </w:rPr>
        <w:t>obstacle</w:t>
      </w:r>
      <w:proofErr w:type="spellEnd"/>
      <w:r w:rsidR="00BA4C45">
        <w:rPr>
          <w:rFonts w:ascii="Times" w:hAnsi="Times"/>
        </w:rPr>
        <w:t xml:space="preserve"> for </w:t>
      </w:r>
      <w:proofErr w:type="spellStart"/>
      <w:r w:rsidR="00BA4C45">
        <w:rPr>
          <w:rFonts w:ascii="Times" w:hAnsi="Times"/>
        </w:rPr>
        <w:t>many</w:t>
      </w:r>
      <w:proofErr w:type="spellEnd"/>
      <w:r w:rsidR="00BA4C45">
        <w:rPr>
          <w:rFonts w:ascii="Times" w:hAnsi="Times"/>
        </w:rPr>
        <w:t xml:space="preserve"> </w:t>
      </w:r>
      <w:proofErr w:type="spellStart"/>
      <w:r w:rsidR="00BA4C45">
        <w:rPr>
          <w:rFonts w:ascii="Times" w:hAnsi="Times"/>
        </w:rPr>
        <w:t>women</w:t>
      </w:r>
      <w:proofErr w:type="spellEnd"/>
      <w:r w:rsidR="00BA4C45">
        <w:rPr>
          <w:rFonts w:ascii="Times" w:hAnsi="Times"/>
        </w:rPr>
        <w:t>»)</w:t>
      </w:r>
      <w:r>
        <w:rPr>
          <w:rFonts w:ascii="Times" w:hAnsi="Times"/>
        </w:rPr>
        <w:t xml:space="preserve"> </w:t>
      </w:r>
      <w:r w:rsidR="00BA4C45">
        <w:rPr>
          <w:rFonts w:ascii="Times" w:hAnsi="Times"/>
        </w:rPr>
        <w:t xml:space="preserve">e il ruolo </w:t>
      </w:r>
      <w:r w:rsidR="007F4073">
        <w:rPr>
          <w:rFonts w:ascii="Times" w:hAnsi="Times"/>
        </w:rPr>
        <w:t xml:space="preserve">(esemplare) </w:t>
      </w:r>
      <w:r w:rsidR="00BA4C45">
        <w:rPr>
          <w:rFonts w:ascii="Times" w:hAnsi="Times"/>
        </w:rPr>
        <w:t xml:space="preserve">svolto dai </w:t>
      </w:r>
      <w:r w:rsidR="00C34327">
        <w:rPr>
          <w:rFonts w:ascii="Times" w:hAnsi="Times"/>
        </w:rPr>
        <w:t xml:space="preserve">medici e dai famigliari. </w:t>
      </w:r>
      <w:r w:rsidR="005E1F41">
        <w:rPr>
          <w:rFonts w:ascii="Times" w:hAnsi="Times"/>
        </w:rPr>
        <w:t>Scopo</w:t>
      </w:r>
      <w:r w:rsidR="00C34327">
        <w:rPr>
          <w:rFonts w:ascii="Times" w:hAnsi="Times"/>
        </w:rPr>
        <w:t xml:space="preserve"> </w:t>
      </w:r>
      <w:r w:rsidR="007F4073">
        <w:rPr>
          <w:rFonts w:ascii="Times" w:hAnsi="Times"/>
        </w:rPr>
        <w:t xml:space="preserve">dichiarato </w:t>
      </w:r>
      <w:r w:rsidR="005E1F41">
        <w:rPr>
          <w:rFonts w:ascii="Times" w:hAnsi="Times"/>
        </w:rPr>
        <w:t xml:space="preserve">di tale </w:t>
      </w:r>
      <w:r w:rsidR="005E1F41" w:rsidRPr="005E1F41">
        <w:rPr>
          <w:rFonts w:ascii="Times" w:hAnsi="Times"/>
          <w:i/>
        </w:rPr>
        <w:t xml:space="preserve">outing </w:t>
      </w:r>
      <w:r w:rsidR="00C34327">
        <w:rPr>
          <w:rFonts w:ascii="Times" w:hAnsi="Times"/>
        </w:rPr>
        <w:t>è aiutare le donne con lo stesso problema a rendersi conto, senza pau</w:t>
      </w:r>
      <w:r w:rsidR="0084018F">
        <w:rPr>
          <w:rFonts w:ascii="Times" w:hAnsi="Times"/>
        </w:rPr>
        <w:t>ra o vergogna, delle opzioni che</w:t>
      </w:r>
      <w:r w:rsidR="00C34327">
        <w:rPr>
          <w:rFonts w:ascii="Times" w:hAnsi="Times"/>
        </w:rPr>
        <w:t xml:space="preserve"> la medicina contemporanea</w:t>
      </w:r>
      <w:r w:rsidR="0084018F">
        <w:rPr>
          <w:rFonts w:ascii="Times" w:hAnsi="Times"/>
        </w:rPr>
        <w:t xml:space="preserve"> mette a disposizione di quanti </w:t>
      </w:r>
      <w:r w:rsidR="005E1F41">
        <w:rPr>
          <w:rFonts w:ascii="Times" w:hAnsi="Times"/>
        </w:rPr>
        <w:t>vogliano e possano approfittarne</w:t>
      </w:r>
      <w:r w:rsidR="00C34327">
        <w:rPr>
          <w:rFonts w:ascii="Times" w:hAnsi="Times"/>
        </w:rPr>
        <w:t>.</w:t>
      </w:r>
    </w:p>
    <w:p w14:paraId="2944D15C" w14:textId="755563E7" w:rsidR="00A8052E" w:rsidRDefault="00CD5A45" w:rsidP="000A5DE6">
      <w:pPr>
        <w:jc w:val="both"/>
        <w:rPr>
          <w:rFonts w:ascii="Times" w:hAnsi="Times"/>
        </w:rPr>
      </w:pPr>
      <w:r>
        <w:rPr>
          <w:rFonts w:ascii="Times" w:hAnsi="Times"/>
        </w:rPr>
        <w:t>A fronte di un così elevato fattore di rischio</w:t>
      </w:r>
      <w:r w:rsidR="00FB0DB4">
        <w:rPr>
          <w:rFonts w:ascii="Times" w:hAnsi="Times"/>
        </w:rPr>
        <w:t xml:space="preserve"> (87%) </w:t>
      </w:r>
      <w:r w:rsidR="003361E9">
        <w:rPr>
          <w:rFonts w:ascii="Times" w:hAnsi="Times"/>
        </w:rPr>
        <w:t xml:space="preserve">paiono francamente astratte e </w:t>
      </w:r>
      <w:r w:rsidR="00514572">
        <w:rPr>
          <w:rFonts w:ascii="Times" w:hAnsi="Times"/>
        </w:rPr>
        <w:t xml:space="preserve">non convincenti le </w:t>
      </w:r>
      <w:r w:rsidR="006A3E52">
        <w:rPr>
          <w:rFonts w:ascii="Times" w:hAnsi="Times"/>
        </w:rPr>
        <w:t xml:space="preserve">argomentazioni di quanti hanno pregiudizialmente </w:t>
      </w:r>
      <w:r w:rsidR="004C6515">
        <w:rPr>
          <w:rFonts w:ascii="Times" w:hAnsi="Times"/>
        </w:rPr>
        <w:t xml:space="preserve">condannato l’atto </w:t>
      </w:r>
      <w:r w:rsidR="007F4073">
        <w:rPr>
          <w:rFonts w:ascii="Times" w:hAnsi="Times"/>
        </w:rPr>
        <w:t xml:space="preserve">voluto dalla </w:t>
      </w:r>
      <w:r w:rsidR="004C6515">
        <w:rPr>
          <w:rFonts w:ascii="Times" w:hAnsi="Times"/>
        </w:rPr>
        <w:t>donna</w:t>
      </w:r>
      <w:r w:rsidR="0060293C">
        <w:rPr>
          <w:rFonts w:ascii="Times" w:hAnsi="Times"/>
        </w:rPr>
        <w:t xml:space="preserve">. </w:t>
      </w:r>
      <w:r w:rsidR="00F32224">
        <w:rPr>
          <w:rFonts w:ascii="Times" w:hAnsi="Times"/>
        </w:rPr>
        <w:t xml:space="preserve">Certo l’attrice avrebbe potuto essere una delle donne </w:t>
      </w:r>
      <w:r w:rsidR="00467A2F">
        <w:rPr>
          <w:rFonts w:ascii="Times" w:hAnsi="Times"/>
        </w:rPr>
        <w:t>(13 su 100)</w:t>
      </w:r>
      <w:r w:rsidR="00F32224">
        <w:rPr>
          <w:rFonts w:ascii="Times" w:hAnsi="Times"/>
        </w:rPr>
        <w:t xml:space="preserve"> che non si sarebbero mai ammalate di cancro</w:t>
      </w:r>
      <w:r w:rsidR="007F4073">
        <w:rPr>
          <w:rFonts w:ascii="Times" w:hAnsi="Times"/>
        </w:rPr>
        <w:t xml:space="preserve"> e si </w:t>
      </w:r>
      <w:r w:rsidR="008662D7">
        <w:rPr>
          <w:rFonts w:ascii="Times" w:hAnsi="Times"/>
        </w:rPr>
        <w:t xml:space="preserve">è </w:t>
      </w:r>
      <w:r w:rsidR="007F4073">
        <w:rPr>
          <w:rFonts w:ascii="Times" w:hAnsi="Times"/>
        </w:rPr>
        <w:t xml:space="preserve">operata </w:t>
      </w:r>
      <w:r w:rsidR="008662D7">
        <w:rPr>
          <w:rFonts w:ascii="Times" w:hAnsi="Times"/>
        </w:rPr>
        <w:t>in una condizione in cui era ancora sana. S</w:t>
      </w:r>
      <w:r w:rsidR="0060293C">
        <w:rPr>
          <w:rFonts w:ascii="Times" w:hAnsi="Times"/>
        </w:rPr>
        <w:t>u tematiche così delicate</w:t>
      </w:r>
      <w:r w:rsidR="00310091">
        <w:rPr>
          <w:rFonts w:ascii="Times" w:hAnsi="Times"/>
        </w:rPr>
        <w:t xml:space="preserve"> e personali</w:t>
      </w:r>
      <w:r w:rsidR="0060293C">
        <w:rPr>
          <w:rFonts w:ascii="Times" w:hAnsi="Times"/>
        </w:rPr>
        <w:t xml:space="preserve">, </w:t>
      </w:r>
      <w:r w:rsidR="004F445C">
        <w:rPr>
          <w:rFonts w:ascii="Times" w:hAnsi="Times"/>
        </w:rPr>
        <w:t xml:space="preserve">e al netto delle inevitabili </w:t>
      </w:r>
      <w:r w:rsidR="007154D2">
        <w:rPr>
          <w:rFonts w:ascii="Times" w:hAnsi="Times"/>
        </w:rPr>
        <w:t xml:space="preserve">variabili </w:t>
      </w:r>
      <w:r w:rsidR="00730321">
        <w:rPr>
          <w:rFonts w:ascii="Times" w:hAnsi="Times"/>
        </w:rPr>
        <w:t xml:space="preserve">economiche di natura discriminatoria, </w:t>
      </w:r>
      <w:r w:rsidR="00236368">
        <w:rPr>
          <w:rFonts w:ascii="Times" w:hAnsi="Times"/>
        </w:rPr>
        <w:t xml:space="preserve">ritengo </w:t>
      </w:r>
      <w:r w:rsidR="00467A2F">
        <w:rPr>
          <w:rFonts w:ascii="Times" w:hAnsi="Times"/>
        </w:rPr>
        <w:t xml:space="preserve">però </w:t>
      </w:r>
      <w:r w:rsidR="00236368">
        <w:rPr>
          <w:rFonts w:ascii="Times" w:hAnsi="Times"/>
        </w:rPr>
        <w:t xml:space="preserve">che la scelta da assumere </w:t>
      </w:r>
      <w:r w:rsidR="00F32224">
        <w:rPr>
          <w:rFonts w:ascii="Times" w:hAnsi="Times"/>
        </w:rPr>
        <w:t xml:space="preserve">non possa che </w:t>
      </w:r>
      <w:r w:rsidR="00236368">
        <w:rPr>
          <w:rFonts w:ascii="Times" w:hAnsi="Times"/>
        </w:rPr>
        <w:t xml:space="preserve">essere affidata all’individuo, in quanto </w:t>
      </w:r>
      <w:r w:rsidR="00236368" w:rsidRPr="00310091">
        <w:rPr>
          <w:rFonts w:ascii="Times" w:hAnsi="Times"/>
          <w:b/>
        </w:rPr>
        <w:t>decisione di carattere morale</w:t>
      </w:r>
      <w:r w:rsidR="00236368">
        <w:rPr>
          <w:rFonts w:ascii="Times" w:hAnsi="Times"/>
        </w:rPr>
        <w:t xml:space="preserve"> che rispecchia la propria </w:t>
      </w:r>
      <w:r w:rsidR="009D777F">
        <w:rPr>
          <w:rFonts w:ascii="Times" w:hAnsi="Times"/>
        </w:rPr>
        <w:t xml:space="preserve">volontà di </w:t>
      </w:r>
      <w:r w:rsidR="00F32224">
        <w:rPr>
          <w:rFonts w:ascii="Times" w:hAnsi="Times"/>
        </w:rPr>
        <w:t xml:space="preserve">condurre una vita affrontando rischi di diversa natura e di maggiore o minore entità. </w:t>
      </w:r>
      <w:r w:rsidR="00A8052E">
        <w:rPr>
          <w:rFonts w:ascii="Times" w:hAnsi="Times"/>
        </w:rPr>
        <w:t xml:space="preserve">Discorso </w:t>
      </w:r>
      <w:r w:rsidR="008662D7">
        <w:rPr>
          <w:rFonts w:ascii="Times" w:hAnsi="Times"/>
        </w:rPr>
        <w:t xml:space="preserve">non sostanzialmente </w:t>
      </w:r>
      <w:r w:rsidR="00A8052E">
        <w:rPr>
          <w:rFonts w:ascii="Times" w:hAnsi="Times"/>
        </w:rPr>
        <w:t xml:space="preserve">diverso </w:t>
      </w:r>
      <w:r w:rsidR="008662D7">
        <w:rPr>
          <w:rFonts w:ascii="Times" w:hAnsi="Times"/>
        </w:rPr>
        <w:t xml:space="preserve">va </w:t>
      </w:r>
      <w:r w:rsidR="00A8052E">
        <w:rPr>
          <w:rFonts w:ascii="Times" w:hAnsi="Times"/>
        </w:rPr>
        <w:t xml:space="preserve">fatto sulla decisione, ventilata dalla Jolie, di farsi asportare anche le ovaie a fronte di un rischio di tumore del 50%. </w:t>
      </w:r>
      <w:r w:rsidR="008D3E80">
        <w:rPr>
          <w:rFonts w:ascii="Times" w:hAnsi="Times"/>
        </w:rPr>
        <w:t xml:space="preserve">Non vedo infatti chi, se non l’individuo capace e consapevole, possa essere il titolare di un diritto </w:t>
      </w:r>
      <w:r w:rsidR="00BE7D70">
        <w:rPr>
          <w:rFonts w:ascii="Times" w:hAnsi="Times"/>
        </w:rPr>
        <w:t>di</w:t>
      </w:r>
      <w:r w:rsidR="008D3E80">
        <w:rPr>
          <w:rFonts w:ascii="Times" w:hAnsi="Times"/>
        </w:rPr>
        <w:t xml:space="preserve"> </w:t>
      </w:r>
      <w:r w:rsidR="002E64DA">
        <w:rPr>
          <w:rFonts w:ascii="Times" w:hAnsi="Times"/>
        </w:rPr>
        <w:t>segnare</w:t>
      </w:r>
      <w:r w:rsidR="008D3E80">
        <w:rPr>
          <w:rFonts w:ascii="Times" w:hAnsi="Times"/>
        </w:rPr>
        <w:t xml:space="preserve"> il confine della soglia di </w:t>
      </w:r>
      <w:r w:rsidR="008D3E80" w:rsidRPr="00310091">
        <w:rPr>
          <w:rFonts w:ascii="Times" w:hAnsi="Times"/>
          <w:b/>
        </w:rPr>
        <w:t xml:space="preserve">rischio </w:t>
      </w:r>
      <w:r w:rsidR="004B3024" w:rsidRPr="00310091">
        <w:rPr>
          <w:rFonts w:ascii="Times" w:hAnsi="Times"/>
          <w:b/>
        </w:rPr>
        <w:t xml:space="preserve">personalmente </w:t>
      </w:r>
      <w:r w:rsidR="008D3E80" w:rsidRPr="00310091">
        <w:rPr>
          <w:rFonts w:ascii="Times" w:hAnsi="Times"/>
          <w:b/>
        </w:rPr>
        <w:t>sostenibile</w:t>
      </w:r>
      <w:r w:rsidR="00BE7D70">
        <w:rPr>
          <w:rFonts w:ascii="Times" w:hAnsi="Times"/>
        </w:rPr>
        <w:t>,</w:t>
      </w:r>
      <w:r w:rsidR="008D3E80">
        <w:rPr>
          <w:rFonts w:ascii="Times" w:hAnsi="Times"/>
        </w:rPr>
        <w:t xml:space="preserve"> nel momento in cui tale decisione non </w:t>
      </w:r>
      <w:r w:rsidR="002E64DA">
        <w:rPr>
          <w:rFonts w:ascii="Times" w:hAnsi="Times"/>
        </w:rPr>
        <w:t xml:space="preserve">comporti </w:t>
      </w:r>
      <w:r w:rsidR="00552F3D">
        <w:rPr>
          <w:rFonts w:ascii="Times" w:hAnsi="Times"/>
        </w:rPr>
        <w:t>effetti diretti</w:t>
      </w:r>
      <w:r w:rsidR="002E64DA">
        <w:rPr>
          <w:rFonts w:ascii="Times" w:hAnsi="Times"/>
        </w:rPr>
        <w:t xml:space="preserve"> </w:t>
      </w:r>
      <w:r w:rsidR="004B3024">
        <w:rPr>
          <w:rFonts w:ascii="Times" w:hAnsi="Times"/>
        </w:rPr>
        <w:t>su terzi</w:t>
      </w:r>
      <w:r w:rsidR="002E64DA">
        <w:rPr>
          <w:rFonts w:ascii="Times" w:hAnsi="Times"/>
        </w:rPr>
        <w:t xml:space="preserve"> o costi per la collettività</w:t>
      </w:r>
      <w:r w:rsidR="008D3E80">
        <w:rPr>
          <w:rFonts w:ascii="Times" w:hAnsi="Times"/>
        </w:rPr>
        <w:t xml:space="preserve">. </w:t>
      </w:r>
      <w:r w:rsidR="00D51DE1">
        <w:rPr>
          <w:rFonts w:ascii="Times" w:hAnsi="Times"/>
        </w:rPr>
        <w:t>E a</w:t>
      </w:r>
      <w:r w:rsidR="00310091">
        <w:rPr>
          <w:rFonts w:ascii="Times" w:hAnsi="Times"/>
        </w:rPr>
        <w:t>nche l</w:t>
      </w:r>
      <w:r w:rsidR="002E64DA">
        <w:rPr>
          <w:rFonts w:ascii="Times" w:hAnsi="Times"/>
        </w:rPr>
        <w:t xml:space="preserve">a giurisprudenza della Corte costituzionale italiana (dalla </w:t>
      </w:r>
      <w:proofErr w:type="spellStart"/>
      <w:r w:rsidR="002E64DA">
        <w:rPr>
          <w:rFonts w:ascii="Times" w:hAnsi="Times"/>
        </w:rPr>
        <w:t>sent</w:t>
      </w:r>
      <w:proofErr w:type="spellEnd"/>
      <w:r w:rsidR="002E64DA">
        <w:rPr>
          <w:rFonts w:ascii="Times" w:hAnsi="Times"/>
        </w:rPr>
        <w:t>. n. 307</w:t>
      </w:r>
      <w:r w:rsidR="007472C4">
        <w:rPr>
          <w:rFonts w:ascii="Times" w:hAnsi="Times"/>
        </w:rPr>
        <w:t xml:space="preserve"> del 1990 alla n. 438 del 2008), al pari delle altre di tutti gli Stati di derivazione liberale, conferma </w:t>
      </w:r>
      <w:r w:rsidR="002E64DA">
        <w:rPr>
          <w:rFonts w:ascii="Times" w:hAnsi="Times"/>
        </w:rPr>
        <w:t xml:space="preserve">questa lettura. </w:t>
      </w:r>
    </w:p>
    <w:p w14:paraId="117CFCAA" w14:textId="0B6F6A84" w:rsidR="00760766" w:rsidRPr="003361E9" w:rsidRDefault="00F32224" w:rsidP="000A5DE6">
      <w:pPr>
        <w:jc w:val="both"/>
        <w:rPr>
          <w:rFonts w:ascii="Times" w:hAnsi="Times"/>
        </w:rPr>
      </w:pPr>
      <w:r>
        <w:rPr>
          <w:rFonts w:ascii="Times" w:hAnsi="Times"/>
        </w:rPr>
        <w:t>Quanto mi sembra invece problematico è costituito dalle conseguenze</w:t>
      </w:r>
      <w:r w:rsidR="00BE7D70">
        <w:rPr>
          <w:rFonts w:ascii="Times" w:hAnsi="Times"/>
        </w:rPr>
        <w:t xml:space="preserve"> </w:t>
      </w:r>
      <w:r w:rsidR="00A46F1B">
        <w:rPr>
          <w:rFonts w:ascii="Times" w:hAnsi="Times"/>
        </w:rPr>
        <w:t xml:space="preserve">macro o di sistema del caso. </w:t>
      </w:r>
    </w:p>
    <w:p w14:paraId="02F5CCB8" w14:textId="6A8F1500" w:rsidR="00760766" w:rsidRDefault="00D16B8A" w:rsidP="000A5DE6">
      <w:pPr>
        <w:jc w:val="both"/>
        <w:rPr>
          <w:rFonts w:ascii="Times" w:hAnsi="Times" w:cs="Helvetica"/>
          <w:color w:val="000000"/>
        </w:rPr>
      </w:pPr>
      <w:r>
        <w:rPr>
          <w:rFonts w:ascii="Times" w:hAnsi="Times" w:cs="Helvetica"/>
          <w:color w:val="000000"/>
        </w:rPr>
        <w:t>In che termini definire, anzitutto, le persone per cui un trattamento diagnostico o una indagine genetica sve</w:t>
      </w:r>
      <w:r w:rsidR="00B93597">
        <w:rPr>
          <w:rFonts w:ascii="Times" w:hAnsi="Times" w:cs="Helvetica"/>
          <w:color w:val="000000"/>
        </w:rPr>
        <w:t xml:space="preserve">lano quella che rimane una mera, seppur alta, </w:t>
      </w:r>
      <w:r>
        <w:rPr>
          <w:rFonts w:ascii="Times" w:hAnsi="Times" w:cs="Helvetica"/>
          <w:color w:val="000000"/>
        </w:rPr>
        <w:t xml:space="preserve">predisposizione </w:t>
      </w:r>
      <w:r w:rsidR="0048388E">
        <w:rPr>
          <w:rFonts w:ascii="Times" w:hAnsi="Times" w:cs="Helvetica"/>
          <w:color w:val="000000"/>
        </w:rPr>
        <w:t>verso determinate patologie? Si tratta di soggetti sani o di soggetti malati? Già si è parlato di una categoria di “</w:t>
      </w:r>
      <w:r w:rsidR="0048388E" w:rsidRPr="000202B9">
        <w:rPr>
          <w:rFonts w:ascii="Times" w:hAnsi="Times" w:cs="Helvetica"/>
          <w:b/>
          <w:color w:val="000000"/>
        </w:rPr>
        <w:t>malati di rischio</w:t>
      </w:r>
      <w:r w:rsidR="0048388E">
        <w:rPr>
          <w:rFonts w:ascii="Times" w:hAnsi="Times" w:cs="Helvetica"/>
          <w:color w:val="000000"/>
        </w:rPr>
        <w:t>”</w:t>
      </w:r>
      <w:r w:rsidR="00172B49">
        <w:rPr>
          <w:rFonts w:ascii="Times" w:hAnsi="Times" w:cs="Helvetica"/>
          <w:color w:val="000000"/>
        </w:rPr>
        <w:t xml:space="preserve"> la cui individuazione revoca in dubbio, ancora una volta, il confine tra salute  e malattia. Se il concetto di salute, anche grazie agli interventi della Corte costituzionale, non può più definirsi quale </w:t>
      </w:r>
      <w:r w:rsidR="008638DA">
        <w:rPr>
          <w:rFonts w:ascii="Times" w:hAnsi="Times" w:cs="Helvetica"/>
          <w:color w:val="000000"/>
        </w:rPr>
        <w:t xml:space="preserve">mera condizione </w:t>
      </w:r>
      <w:r w:rsidR="00172B49">
        <w:rPr>
          <w:rFonts w:ascii="Times" w:hAnsi="Times" w:cs="Helvetica"/>
          <w:color w:val="000000"/>
        </w:rPr>
        <w:t xml:space="preserve">di assenza di patologia, ma </w:t>
      </w:r>
      <w:r w:rsidR="008638DA">
        <w:rPr>
          <w:rFonts w:ascii="Times" w:hAnsi="Times" w:cs="Helvetica"/>
          <w:color w:val="000000"/>
        </w:rPr>
        <w:t>va ampliato verso un completo stato di benessere fisico, psichico e perfino relazionale</w:t>
      </w:r>
      <w:r w:rsidR="00E63D7B">
        <w:rPr>
          <w:rFonts w:ascii="Times" w:hAnsi="Times" w:cs="Helvetica"/>
          <w:color w:val="000000"/>
        </w:rPr>
        <w:t xml:space="preserve"> (secondo l’OMS)</w:t>
      </w:r>
      <w:r w:rsidR="008638DA">
        <w:rPr>
          <w:rFonts w:ascii="Times" w:hAnsi="Times" w:cs="Helvetica"/>
          <w:color w:val="000000"/>
        </w:rPr>
        <w:t xml:space="preserve">, è possibile sviluppare una corrispettiva concezione di malattia che, anziché limitarsi alla mera presenza di patologia, possa espandersi verso la sufficiente presenza di </w:t>
      </w:r>
      <w:r w:rsidR="00E63D7B">
        <w:rPr>
          <w:rFonts w:ascii="Times" w:hAnsi="Times" w:cs="Helvetica"/>
          <w:color w:val="000000"/>
        </w:rPr>
        <w:t xml:space="preserve">aumentate </w:t>
      </w:r>
      <w:r w:rsidR="008638DA">
        <w:rPr>
          <w:rFonts w:ascii="Times" w:hAnsi="Times" w:cs="Helvetica"/>
          <w:color w:val="000000"/>
        </w:rPr>
        <w:t xml:space="preserve">probabilità di rischio? Al riguardo, può ricordarsi come </w:t>
      </w:r>
      <w:r w:rsidR="000202B9">
        <w:rPr>
          <w:rFonts w:ascii="Times" w:hAnsi="Times" w:cs="Helvetica"/>
          <w:color w:val="000000"/>
        </w:rPr>
        <w:t xml:space="preserve">già </w:t>
      </w:r>
      <w:r w:rsidR="008638DA">
        <w:rPr>
          <w:rFonts w:ascii="Times" w:hAnsi="Times" w:cs="Helvetica"/>
          <w:color w:val="000000"/>
        </w:rPr>
        <w:t xml:space="preserve">la Corte costituzionale </w:t>
      </w:r>
      <w:r w:rsidR="00E05BC2">
        <w:rPr>
          <w:rFonts w:ascii="Times" w:hAnsi="Times" w:cs="Helvetica"/>
          <w:color w:val="000000"/>
        </w:rPr>
        <w:t xml:space="preserve">italiana </w:t>
      </w:r>
      <w:r w:rsidR="008638DA">
        <w:rPr>
          <w:rFonts w:ascii="Times" w:hAnsi="Times" w:cs="Helvetica"/>
          <w:color w:val="000000"/>
        </w:rPr>
        <w:t>abbia ampliato il contenuto minimo del diritto alla salute fino a ricomprendervi una sorta di “</w:t>
      </w:r>
      <w:r w:rsidR="008638DA" w:rsidRPr="000202B9">
        <w:rPr>
          <w:rFonts w:ascii="Times" w:hAnsi="Times" w:cs="Helvetica"/>
          <w:b/>
          <w:color w:val="000000"/>
        </w:rPr>
        <w:t>diritto alla speranza</w:t>
      </w:r>
      <w:r w:rsidR="008638DA">
        <w:rPr>
          <w:rFonts w:ascii="Times" w:hAnsi="Times" w:cs="Helvetica"/>
          <w:color w:val="000000"/>
        </w:rPr>
        <w:t>” legata alla partecipazione ad una procedura sperimentale (</w:t>
      </w:r>
      <w:proofErr w:type="spellStart"/>
      <w:r w:rsidR="00E05BC2">
        <w:rPr>
          <w:rFonts w:ascii="Times" w:hAnsi="Times" w:cs="Helvetica"/>
          <w:color w:val="000000"/>
        </w:rPr>
        <w:t>sent</w:t>
      </w:r>
      <w:proofErr w:type="spellEnd"/>
      <w:r w:rsidR="00E05BC2">
        <w:rPr>
          <w:rFonts w:ascii="Times" w:hAnsi="Times" w:cs="Helvetica"/>
          <w:color w:val="000000"/>
        </w:rPr>
        <w:t xml:space="preserve">. </w:t>
      </w:r>
      <w:r w:rsidR="008638DA">
        <w:rPr>
          <w:rFonts w:ascii="Times" w:hAnsi="Times" w:cs="Helvetica"/>
          <w:color w:val="000000"/>
        </w:rPr>
        <w:t>n. 185 del 1998: «</w:t>
      </w:r>
      <w:r w:rsidR="008638DA" w:rsidRPr="008638DA">
        <w:rPr>
          <w:rFonts w:ascii="Times" w:hAnsi="Times" w:cs="Helvetica"/>
          <w:color w:val="000000"/>
        </w:rPr>
        <w:t>nei casi di esigenze terapeutiche estreme, impellenti e senza risposte alternative, come quelle che si verificano in alcune patologie tumorali, va considerato che dalla disciplina della sperimentazione, così prevista, scaturiscono indubbiamente aspettative comprese nel contenuto</w:t>
      </w:r>
      <w:r w:rsidR="008638DA">
        <w:rPr>
          <w:rFonts w:ascii="Times" w:hAnsi="Times" w:cs="Helvetica"/>
          <w:color w:val="000000"/>
        </w:rPr>
        <w:t xml:space="preserve"> minimo del diritto alla salute»). </w:t>
      </w:r>
      <w:r w:rsidR="00E367D4">
        <w:rPr>
          <w:rFonts w:ascii="Times" w:hAnsi="Times" w:cs="Helvetica"/>
          <w:color w:val="000000"/>
        </w:rPr>
        <w:t xml:space="preserve">Se </w:t>
      </w:r>
      <w:r w:rsidR="008638DA">
        <w:rPr>
          <w:rFonts w:ascii="Times" w:hAnsi="Times" w:cs="Helvetica"/>
          <w:color w:val="000000"/>
        </w:rPr>
        <w:t xml:space="preserve">la totale incertezza sull’effetto terapeutico </w:t>
      </w:r>
      <w:r w:rsidR="00E367D4">
        <w:rPr>
          <w:rFonts w:ascii="Times" w:hAnsi="Times" w:cs="Helvetica"/>
          <w:color w:val="000000"/>
        </w:rPr>
        <w:t xml:space="preserve">(Di Bella) è stata considerata compatibile con </w:t>
      </w:r>
      <w:r w:rsidR="00F274B8">
        <w:rPr>
          <w:rFonts w:ascii="Times" w:hAnsi="Times" w:cs="Helvetica"/>
          <w:color w:val="000000"/>
        </w:rPr>
        <w:t xml:space="preserve">il riconoscimento </w:t>
      </w:r>
      <w:r w:rsidR="00E367D4">
        <w:rPr>
          <w:rFonts w:ascii="Times" w:hAnsi="Times" w:cs="Helvetica"/>
          <w:color w:val="000000"/>
        </w:rPr>
        <w:t xml:space="preserve">del diritto alla salute, pare lecito interrogarsi se anche una mera possibilità, o ancor più una probabilità superiore al 50% </w:t>
      </w:r>
      <w:r w:rsidR="00F274B8">
        <w:rPr>
          <w:rFonts w:ascii="Times" w:hAnsi="Times" w:cs="Helvetica"/>
          <w:color w:val="000000"/>
        </w:rPr>
        <w:t xml:space="preserve">di ammalarsi, </w:t>
      </w:r>
      <w:r w:rsidR="00E367D4">
        <w:rPr>
          <w:rFonts w:ascii="Times" w:hAnsi="Times" w:cs="Helvetica"/>
          <w:color w:val="000000"/>
        </w:rPr>
        <w:t xml:space="preserve">non </w:t>
      </w:r>
      <w:r w:rsidR="00F274B8">
        <w:rPr>
          <w:rFonts w:ascii="Times" w:hAnsi="Times" w:cs="Helvetica"/>
          <w:color w:val="000000"/>
        </w:rPr>
        <w:t xml:space="preserve">possa costituire la base per l’attivazione dello stesso diritto fondamentale. In che termini, </w:t>
      </w:r>
      <w:r w:rsidR="00E05BC2">
        <w:rPr>
          <w:rFonts w:ascii="Times" w:hAnsi="Times" w:cs="Helvetica"/>
          <w:color w:val="000000"/>
        </w:rPr>
        <w:t>in vista del principio di eguaglianza</w:t>
      </w:r>
      <w:r w:rsidR="00F274B8">
        <w:rPr>
          <w:rFonts w:ascii="Times" w:hAnsi="Times" w:cs="Helvetica"/>
          <w:color w:val="000000"/>
        </w:rPr>
        <w:t xml:space="preserve">, il servizio sanitario nazionale dovrebbe </w:t>
      </w:r>
      <w:r w:rsidR="00E05BC2">
        <w:rPr>
          <w:rFonts w:ascii="Times" w:hAnsi="Times" w:cs="Helvetica"/>
          <w:color w:val="000000"/>
        </w:rPr>
        <w:t xml:space="preserve">allora </w:t>
      </w:r>
      <w:r w:rsidR="00F274B8">
        <w:rPr>
          <w:rFonts w:ascii="Times" w:hAnsi="Times" w:cs="Helvetica"/>
          <w:color w:val="000000"/>
        </w:rPr>
        <w:t xml:space="preserve">prendersi </w:t>
      </w:r>
      <w:r w:rsidR="006D43EE">
        <w:rPr>
          <w:rFonts w:ascii="Times" w:hAnsi="Times" w:cs="Helvetica"/>
          <w:color w:val="000000"/>
        </w:rPr>
        <w:t>carico</w:t>
      </w:r>
      <w:r w:rsidR="00E05BC2">
        <w:rPr>
          <w:rFonts w:ascii="Times" w:hAnsi="Times" w:cs="Helvetica"/>
          <w:color w:val="000000"/>
        </w:rPr>
        <w:t xml:space="preserve"> anche </w:t>
      </w:r>
      <w:r w:rsidR="00F274B8">
        <w:rPr>
          <w:rFonts w:ascii="Times" w:hAnsi="Times" w:cs="Helvetica"/>
          <w:color w:val="000000"/>
        </w:rPr>
        <w:t>di tale categoria di “</w:t>
      </w:r>
      <w:r w:rsidR="006D43EE" w:rsidRPr="008442DA">
        <w:rPr>
          <w:rFonts w:ascii="Times" w:hAnsi="Times" w:cs="Helvetica"/>
          <w:b/>
          <w:color w:val="000000"/>
        </w:rPr>
        <w:t>malati</w:t>
      </w:r>
      <w:r w:rsidR="00F274B8" w:rsidRPr="008442DA">
        <w:rPr>
          <w:rFonts w:ascii="Times" w:hAnsi="Times" w:cs="Helvetica"/>
          <w:b/>
          <w:color w:val="000000"/>
        </w:rPr>
        <w:t xml:space="preserve"> eventuali</w:t>
      </w:r>
      <w:r w:rsidR="00F274B8">
        <w:rPr>
          <w:rFonts w:ascii="Times" w:hAnsi="Times" w:cs="Helvetica"/>
          <w:color w:val="000000"/>
        </w:rPr>
        <w:t>”? E su questa linea, potrebbe</w:t>
      </w:r>
      <w:r w:rsidR="006D43EE">
        <w:rPr>
          <w:rFonts w:ascii="Times" w:hAnsi="Times" w:cs="Helvetica"/>
          <w:color w:val="000000"/>
        </w:rPr>
        <w:t>ro</w:t>
      </w:r>
      <w:r w:rsidR="00F274B8">
        <w:rPr>
          <w:rFonts w:ascii="Times" w:hAnsi="Times" w:cs="Helvetica"/>
          <w:color w:val="000000"/>
        </w:rPr>
        <w:t xml:space="preserve"> </w:t>
      </w:r>
      <w:r w:rsidR="006D43EE">
        <w:rPr>
          <w:rFonts w:ascii="Times" w:hAnsi="Times" w:cs="Helvetica"/>
          <w:color w:val="000000"/>
        </w:rPr>
        <w:t xml:space="preserve">o dovrebbero </w:t>
      </w:r>
      <w:r w:rsidR="00F274B8">
        <w:rPr>
          <w:rFonts w:ascii="Times" w:hAnsi="Times" w:cs="Helvetica"/>
          <w:color w:val="000000"/>
        </w:rPr>
        <w:t xml:space="preserve">applicarsi le </w:t>
      </w:r>
      <w:r w:rsidR="006D43EE">
        <w:rPr>
          <w:rFonts w:ascii="Times" w:hAnsi="Times" w:cs="Helvetica"/>
          <w:color w:val="000000"/>
        </w:rPr>
        <w:t>tutele previste per le persone ammalate dal diritto del lavoro o dal diritto di famiglia; o quelle previste per i disabili ai sensi del principio di non discriminazione?</w:t>
      </w:r>
    </w:p>
    <w:p w14:paraId="141F144D" w14:textId="7454C909" w:rsidR="007D6256" w:rsidRDefault="00FF76D6" w:rsidP="000A5DE6">
      <w:pPr>
        <w:jc w:val="both"/>
        <w:rPr>
          <w:rFonts w:ascii="Times" w:hAnsi="Times" w:cs="Helvetica"/>
          <w:color w:val="000000"/>
        </w:rPr>
      </w:pPr>
      <w:r>
        <w:rPr>
          <w:rFonts w:ascii="Times" w:hAnsi="Times" w:cs="Helvetica"/>
          <w:color w:val="000000"/>
        </w:rPr>
        <w:t xml:space="preserve">L’espansione dei confini del bene protetto dal diritto alla salute si </w:t>
      </w:r>
      <w:r w:rsidR="00EB1E3E">
        <w:rPr>
          <w:rFonts w:ascii="Times" w:hAnsi="Times" w:cs="Helvetica"/>
          <w:color w:val="000000"/>
        </w:rPr>
        <w:t>è</w:t>
      </w:r>
      <w:r>
        <w:rPr>
          <w:rFonts w:ascii="Times" w:hAnsi="Times" w:cs="Helvetica"/>
          <w:color w:val="000000"/>
        </w:rPr>
        <w:t xml:space="preserve"> negli anni </w:t>
      </w:r>
      <w:r w:rsidR="00EB1E3E">
        <w:rPr>
          <w:rFonts w:ascii="Times" w:hAnsi="Times" w:cs="Helvetica"/>
          <w:color w:val="000000"/>
        </w:rPr>
        <w:t xml:space="preserve">accelerata </w:t>
      </w:r>
      <w:r>
        <w:rPr>
          <w:rFonts w:ascii="Times" w:hAnsi="Times" w:cs="Helvetica"/>
          <w:color w:val="000000"/>
        </w:rPr>
        <w:t xml:space="preserve">e il concetto di malattia è stato costruito sulla base di indici anche di carattere personale. Tutti gli studi sono inoltre concordi nell’indicare come la prevenzione sia un’arma potentissima in termini sia di </w:t>
      </w:r>
      <w:r w:rsidR="00ED3EE3">
        <w:rPr>
          <w:rFonts w:ascii="Times" w:hAnsi="Times" w:cs="Helvetica"/>
          <w:color w:val="000000"/>
        </w:rPr>
        <w:t xml:space="preserve">risultati complessivi di </w:t>
      </w:r>
      <w:r>
        <w:rPr>
          <w:rFonts w:ascii="Times" w:hAnsi="Times" w:cs="Helvetica"/>
          <w:color w:val="000000"/>
        </w:rPr>
        <w:t xml:space="preserve">salute che di contenimento dei costi. Ma  anche il più solidale dello stato sociale può investire le proprie risorse </w:t>
      </w:r>
      <w:r w:rsidR="00E77F12">
        <w:rPr>
          <w:rFonts w:ascii="Times" w:hAnsi="Times" w:cs="Helvetica"/>
          <w:color w:val="000000"/>
        </w:rPr>
        <w:t xml:space="preserve">per </w:t>
      </w:r>
      <w:r w:rsidR="00D34BDA">
        <w:rPr>
          <w:rFonts w:ascii="Times" w:hAnsi="Times" w:cs="Helvetica"/>
          <w:color w:val="000000"/>
        </w:rPr>
        <w:t xml:space="preserve">limitare il rischio collegato ad una mera </w:t>
      </w:r>
      <w:r w:rsidR="00D34BDA" w:rsidRPr="00F30317">
        <w:rPr>
          <w:rFonts w:ascii="Times" w:hAnsi="Times" w:cs="Helvetica"/>
          <w:color w:val="000000"/>
        </w:rPr>
        <w:t>predisposizione</w:t>
      </w:r>
      <w:r w:rsidR="00D34BDA">
        <w:rPr>
          <w:rFonts w:ascii="Times" w:hAnsi="Times" w:cs="Helvetica"/>
          <w:color w:val="000000"/>
        </w:rPr>
        <w:t>? E a che altezza dovrebbe porsi l’asticella in presenza della quale intervenire – al 87%, al 50%, al 30%?</w:t>
      </w:r>
      <w:r w:rsidR="008442DA">
        <w:rPr>
          <w:rFonts w:ascii="Times" w:hAnsi="Times" w:cs="Helvetica"/>
          <w:color w:val="000000"/>
        </w:rPr>
        <w:t xml:space="preserve"> Ma chi, a questo punto, potrebbe considerarsi </w:t>
      </w:r>
      <w:r w:rsidR="008442DA" w:rsidRPr="00F30317">
        <w:rPr>
          <w:rFonts w:ascii="Times" w:hAnsi="Times" w:cs="Helvetica"/>
          <w:b/>
          <w:color w:val="000000"/>
        </w:rPr>
        <w:t>sano</w:t>
      </w:r>
      <w:r w:rsidR="008442DA">
        <w:rPr>
          <w:rFonts w:ascii="Times" w:hAnsi="Times" w:cs="Helvetica"/>
          <w:color w:val="000000"/>
        </w:rPr>
        <w:t>?</w:t>
      </w:r>
    </w:p>
    <w:p w14:paraId="5305B5A8" w14:textId="4667301E" w:rsidR="00FF76D6" w:rsidRDefault="009B56F8" w:rsidP="000A5DE6">
      <w:pPr>
        <w:jc w:val="both"/>
        <w:rPr>
          <w:rFonts w:ascii="Times" w:hAnsi="Times" w:cs="Helvetica"/>
          <w:color w:val="000000"/>
        </w:rPr>
      </w:pPr>
      <w:r>
        <w:rPr>
          <w:rFonts w:ascii="Times" w:hAnsi="Times" w:cs="Helvetica"/>
          <w:color w:val="000000"/>
        </w:rPr>
        <w:t>I</w:t>
      </w:r>
      <w:r w:rsidR="006013C7">
        <w:rPr>
          <w:rFonts w:ascii="Times" w:hAnsi="Times" w:cs="Helvetica"/>
          <w:color w:val="000000"/>
        </w:rPr>
        <w:t xml:space="preserve">n assenza di un sostegno pubblico, gli interventi di carattere preventivo sono un miraggio per molte </w:t>
      </w:r>
      <w:r>
        <w:rPr>
          <w:rFonts w:ascii="Times" w:hAnsi="Times" w:cs="Helvetica"/>
          <w:color w:val="000000"/>
        </w:rPr>
        <w:t>donne e uomini</w:t>
      </w:r>
      <w:r w:rsidR="006013C7">
        <w:rPr>
          <w:rFonts w:ascii="Times" w:hAnsi="Times" w:cs="Helvetica"/>
          <w:color w:val="000000"/>
        </w:rPr>
        <w:t>.</w:t>
      </w:r>
      <w:r>
        <w:rPr>
          <w:rFonts w:ascii="Times" w:hAnsi="Times" w:cs="Helvetica"/>
          <w:color w:val="000000"/>
        </w:rPr>
        <w:t xml:space="preserve"> E se l</w:t>
      </w:r>
      <w:r w:rsidR="00D34BDA">
        <w:rPr>
          <w:rFonts w:ascii="Times" w:hAnsi="Times" w:cs="Helvetica"/>
          <w:color w:val="000000"/>
        </w:rPr>
        <w:t xml:space="preserve">e diseguaglianze nel godimento del diritto alla salute non costituiscono certo una novità, tanto che il più </w:t>
      </w:r>
      <w:r w:rsidR="006349EA">
        <w:rPr>
          <w:rFonts w:ascii="Times" w:hAnsi="Times" w:cs="Helvetica"/>
          <w:color w:val="000000"/>
        </w:rPr>
        <w:t>potente</w:t>
      </w:r>
      <w:r w:rsidR="00D34BDA">
        <w:rPr>
          <w:rFonts w:ascii="Times" w:hAnsi="Times" w:cs="Helvetica"/>
          <w:color w:val="000000"/>
        </w:rPr>
        <w:t xml:space="preserve"> determinate sociale della salute è proprio rappresentato dalla </w:t>
      </w:r>
      <w:r w:rsidR="00CD6E73">
        <w:rPr>
          <w:rFonts w:ascii="Times" w:hAnsi="Times" w:cs="Helvetica"/>
          <w:color w:val="000000"/>
        </w:rPr>
        <w:t xml:space="preserve">distribuzione della </w:t>
      </w:r>
      <w:r w:rsidR="00D34BDA">
        <w:rPr>
          <w:rFonts w:ascii="Times" w:hAnsi="Times" w:cs="Helvetica"/>
          <w:color w:val="000000"/>
        </w:rPr>
        <w:t>ricchezza individuale</w:t>
      </w:r>
      <w:r>
        <w:rPr>
          <w:rFonts w:ascii="Times" w:hAnsi="Times" w:cs="Helvetica"/>
          <w:color w:val="000000"/>
        </w:rPr>
        <w:t>, ci si p</w:t>
      </w:r>
      <w:r w:rsidR="006013C7">
        <w:rPr>
          <w:rFonts w:ascii="Times" w:hAnsi="Times" w:cs="Helvetica"/>
          <w:color w:val="000000"/>
        </w:rPr>
        <w:t xml:space="preserve">uò solo </w:t>
      </w:r>
      <w:r>
        <w:rPr>
          <w:rFonts w:ascii="Times" w:hAnsi="Times" w:cs="Helvetica"/>
          <w:color w:val="000000"/>
        </w:rPr>
        <w:t>limitare a registrare</w:t>
      </w:r>
      <w:r w:rsidR="006013C7">
        <w:rPr>
          <w:rFonts w:ascii="Times" w:hAnsi="Times" w:cs="Helvetica"/>
          <w:color w:val="000000"/>
        </w:rPr>
        <w:t xml:space="preserve"> come le cose non </w:t>
      </w:r>
      <w:r w:rsidR="003842C2">
        <w:rPr>
          <w:rFonts w:ascii="Times" w:hAnsi="Times" w:cs="Helvetica"/>
          <w:color w:val="000000"/>
        </w:rPr>
        <w:t>paiano</w:t>
      </w:r>
      <w:r w:rsidR="006013C7">
        <w:rPr>
          <w:rFonts w:ascii="Times" w:hAnsi="Times" w:cs="Helvetica"/>
          <w:color w:val="000000"/>
        </w:rPr>
        <w:t xml:space="preserve"> destinate a cambiare, visto che </w:t>
      </w:r>
      <w:r>
        <w:rPr>
          <w:rFonts w:ascii="Times" w:hAnsi="Times"/>
        </w:rPr>
        <w:t xml:space="preserve">delle quasi 500.000 donne che ogni anno muoiono di tumore al seno la maggior parte risiede in paesi in cui non esiste prevenzione né cura. </w:t>
      </w:r>
    </w:p>
    <w:p w14:paraId="59684181" w14:textId="1ED4EE98" w:rsidR="007B209F" w:rsidRDefault="00BD53F8" w:rsidP="00661989">
      <w:pPr>
        <w:jc w:val="both"/>
        <w:rPr>
          <w:rFonts w:ascii="Times" w:hAnsi="Times" w:cs="Helvetica"/>
          <w:color w:val="000000"/>
        </w:rPr>
      </w:pPr>
      <w:r>
        <w:rPr>
          <w:rFonts w:ascii="Times" w:hAnsi="Times" w:cs="Helvetica"/>
          <w:color w:val="000000"/>
        </w:rPr>
        <w:t xml:space="preserve">Da </w:t>
      </w:r>
      <w:r w:rsidR="00FF76D6">
        <w:rPr>
          <w:rFonts w:ascii="Times" w:hAnsi="Times" w:cs="Helvetica"/>
          <w:color w:val="000000"/>
        </w:rPr>
        <w:t>un punto di vista più generale</w:t>
      </w:r>
      <w:r>
        <w:rPr>
          <w:rFonts w:ascii="Times" w:hAnsi="Times" w:cs="Helvetica"/>
          <w:color w:val="000000"/>
        </w:rPr>
        <w:t xml:space="preserve">, c’è chi ha visto </w:t>
      </w:r>
      <w:r w:rsidR="00EC759D">
        <w:rPr>
          <w:rFonts w:ascii="Times" w:hAnsi="Times" w:cs="Helvetica"/>
          <w:color w:val="000000"/>
        </w:rPr>
        <w:t xml:space="preserve">gli </w:t>
      </w:r>
      <w:r>
        <w:rPr>
          <w:rFonts w:ascii="Times" w:hAnsi="Times" w:cs="Helvetica"/>
          <w:color w:val="000000"/>
        </w:rPr>
        <w:t xml:space="preserve">interventi di </w:t>
      </w:r>
      <w:r w:rsidR="005166E9">
        <w:rPr>
          <w:rFonts w:ascii="Times" w:hAnsi="Times" w:cs="Helvetica"/>
          <w:color w:val="000000"/>
        </w:rPr>
        <w:t xml:space="preserve">chirurgia </w:t>
      </w:r>
      <w:r>
        <w:rPr>
          <w:rFonts w:ascii="Times" w:hAnsi="Times" w:cs="Helvetica"/>
          <w:color w:val="000000"/>
        </w:rPr>
        <w:t>preventiva come lesivi del pr</w:t>
      </w:r>
      <w:r w:rsidR="00BC4BF0">
        <w:rPr>
          <w:rFonts w:ascii="Times" w:hAnsi="Times" w:cs="Helvetica"/>
          <w:color w:val="000000"/>
        </w:rPr>
        <w:t>i</w:t>
      </w:r>
      <w:r>
        <w:rPr>
          <w:rFonts w:ascii="Times" w:hAnsi="Times" w:cs="Helvetica"/>
          <w:color w:val="000000"/>
        </w:rPr>
        <w:t xml:space="preserve">mo dei postulati </w:t>
      </w:r>
      <w:r w:rsidR="00BC4BF0">
        <w:rPr>
          <w:rFonts w:ascii="Times" w:hAnsi="Times" w:cs="Helvetica"/>
          <w:color w:val="000000"/>
        </w:rPr>
        <w:t xml:space="preserve">bioetici e deontologici dei professionisti della salute: nel momento in cui si tocca l’integrità fisica in assenza di una malattia </w:t>
      </w:r>
      <w:r w:rsidR="00EC759D">
        <w:rPr>
          <w:rFonts w:ascii="Times" w:hAnsi="Times" w:cs="Helvetica"/>
          <w:color w:val="000000"/>
        </w:rPr>
        <w:t xml:space="preserve">(ma con evidenti rischi di effetti collaterali) </w:t>
      </w:r>
      <w:r w:rsidR="00BC4BF0">
        <w:rPr>
          <w:rFonts w:ascii="Times" w:hAnsi="Times" w:cs="Helvetica"/>
          <w:color w:val="000000"/>
        </w:rPr>
        <w:t>ne andrebbe dell’imperativo “</w:t>
      </w:r>
      <w:proofErr w:type="spellStart"/>
      <w:r w:rsidR="00BC4BF0">
        <w:rPr>
          <w:rFonts w:ascii="Times" w:hAnsi="Times" w:cs="Helvetica"/>
          <w:color w:val="000000"/>
        </w:rPr>
        <w:t>primum</w:t>
      </w:r>
      <w:proofErr w:type="spellEnd"/>
      <w:r w:rsidR="00BC4BF0">
        <w:rPr>
          <w:rFonts w:ascii="Times" w:hAnsi="Times" w:cs="Helvetica"/>
          <w:color w:val="000000"/>
        </w:rPr>
        <w:t xml:space="preserve"> non </w:t>
      </w:r>
      <w:proofErr w:type="spellStart"/>
      <w:r w:rsidR="00BC4BF0">
        <w:rPr>
          <w:rFonts w:ascii="Times" w:hAnsi="Times" w:cs="Helvetica"/>
          <w:color w:val="000000"/>
        </w:rPr>
        <w:t>nocere</w:t>
      </w:r>
      <w:proofErr w:type="spellEnd"/>
      <w:r w:rsidR="00BC4BF0">
        <w:rPr>
          <w:rFonts w:ascii="Times" w:hAnsi="Times" w:cs="Helvetica"/>
          <w:color w:val="000000"/>
        </w:rPr>
        <w:t>”.</w:t>
      </w:r>
      <w:r w:rsidR="007D0B20">
        <w:rPr>
          <w:rFonts w:ascii="Times" w:hAnsi="Times" w:cs="Helvetica"/>
          <w:color w:val="000000"/>
        </w:rPr>
        <w:t xml:space="preserve"> </w:t>
      </w:r>
      <w:r w:rsidR="008A7FE1">
        <w:rPr>
          <w:rFonts w:ascii="Times" w:hAnsi="Times" w:cs="Helvetica"/>
          <w:color w:val="000000"/>
        </w:rPr>
        <w:t>E i</w:t>
      </w:r>
      <w:r w:rsidR="001D5412">
        <w:rPr>
          <w:rFonts w:ascii="Times" w:hAnsi="Times" w:cs="Helvetica"/>
          <w:color w:val="000000"/>
        </w:rPr>
        <w:t xml:space="preserve">n termini ancor più complessivi, in senso lato culturali, </w:t>
      </w:r>
      <w:r w:rsidR="00C93D9D">
        <w:rPr>
          <w:rFonts w:ascii="Times" w:hAnsi="Times" w:cs="Helvetica"/>
          <w:color w:val="000000"/>
        </w:rPr>
        <w:t>può essere</w:t>
      </w:r>
      <w:r w:rsidR="001D5412">
        <w:rPr>
          <w:rFonts w:ascii="Times" w:hAnsi="Times" w:cs="Helvetica"/>
          <w:color w:val="000000"/>
        </w:rPr>
        <w:t xml:space="preserve"> opportuno interrogarsi su una società che </w:t>
      </w:r>
      <w:r w:rsidR="007B209F">
        <w:rPr>
          <w:rFonts w:ascii="Times" w:hAnsi="Times" w:cs="Helvetica"/>
          <w:color w:val="000000"/>
        </w:rPr>
        <w:t>privilegia</w:t>
      </w:r>
      <w:r w:rsidR="00674462">
        <w:rPr>
          <w:rFonts w:ascii="Times" w:hAnsi="Times" w:cs="Helvetica"/>
          <w:color w:val="000000"/>
        </w:rPr>
        <w:t xml:space="preserve"> </w:t>
      </w:r>
      <w:r w:rsidR="00674462" w:rsidRPr="00F30317">
        <w:rPr>
          <w:rFonts w:ascii="Times" w:hAnsi="Times" w:cs="Helvetica"/>
          <w:b/>
          <w:color w:val="000000"/>
        </w:rPr>
        <w:t>modelli sociali</w:t>
      </w:r>
      <w:r w:rsidR="00674462">
        <w:rPr>
          <w:rFonts w:ascii="Times" w:hAnsi="Times" w:cs="Helvetica"/>
          <w:color w:val="000000"/>
        </w:rPr>
        <w:t xml:space="preserve"> di </w:t>
      </w:r>
      <w:r w:rsidR="001D5412">
        <w:rPr>
          <w:rFonts w:ascii="Times" w:hAnsi="Times" w:cs="Helvetica"/>
          <w:color w:val="000000"/>
        </w:rPr>
        <w:t xml:space="preserve">uomini e donne </w:t>
      </w:r>
      <w:r w:rsidR="007B209F">
        <w:rPr>
          <w:rFonts w:ascii="Times" w:hAnsi="Times" w:cs="Helvetica"/>
          <w:color w:val="000000"/>
        </w:rPr>
        <w:t xml:space="preserve">sempre e comunque vincenti e </w:t>
      </w:r>
      <w:r w:rsidR="008A7FE1">
        <w:rPr>
          <w:rFonts w:ascii="Times" w:hAnsi="Times" w:cs="Helvetica"/>
          <w:color w:val="000000"/>
        </w:rPr>
        <w:t>invulnerabili,</w:t>
      </w:r>
      <w:r w:rsidR="001D5412">
        <w:rPr>
          <w:rFonts w:ascii="Times" w:hAnsi="Times" w:cs="Helvetica"/>
          <w:color w:val="000000"/>
        </w:rPr>
        <w:t xml:space="preserve"> in grado di </w:t>
      </w:r>
      <w:r w:rsidR="00194D0B">
        <w:rPr>
          <w:rFonts w:ascii="Times" w:hAnsi="Times" w:cs="Helvetica"/>
          <w:color w:val="000000"/>
        </w:rPr>
        <w:t xml:space="preserve">dominare ogni </w:t>
      </w:r>
      <w:r w:rsidR="00661989">
        <w:rPr>
          <w:rFonts w:ascii="Times" w:hAnsi="Times" w:cs="Helvetica"/>
          <w:color w:val="000000"/>
        </w:rPr>
        <w:t>fatalità</w:t>
      </w:r>
      <w:r w:rsidR="00194D0B">
        <w:rPr>
          <w:rFonts w:ascii="Times" w:hAnsi="Times" w:cs="Helvetica"/>
          <w:color w:val="000000"/>
        </w:rPr>
        <w:t xml:space="preserve"> all’in</w:t>
      </w:r>
      <w:r w:rsidR="00A47738">
        <w:rPr>
          <w:rFonts w:ascii="Times" w:hAnsi="Times" w:cs="Helvetica"/>
          <w:color w:val="000000"/>
        </w:rPr>
        <w:t xml:space="preserve">terno della propria esperienza. Tale concezione, si poggia </w:t>
      </w:r>
      <w:r w:rsidR="00194D0B">
        <w:rPr>
          <w:rFonts w:ascii="Times" w:hAnsi="Times" w:cs="Helvetica"/>
          <w:color w:val="000000"/>
        </w:rPr>
        <w:t xml:space="preserve">su una medicina che è </w:t>
      </w:r>
      <w:r w:rsidR="00661989">
        <w:rPr>
          <w:rFonts w:ascii="Times" w:hAnsi="Times" w:cs="Helvetica"/>
          <w:color w:val="000000"/>
        </w:rPr>
        <w:t xml:space="preserve">da </w:t>
      </w:r>
      <w:r w:rsidR="00194D0B">
        <w:rPr>
          <w:rFonts w:ascii="Times" w:hAnsi="Times" w:cs="Helvetica"/>
          <w:color w:val="000000"/>
        </w:rPr>
        <w:t xml:space="preserve">taluni percepita </w:t>
      </w:r>
      <w:r w:rsidR="001D5412">
        <w:rPr>
          <w:rFonts w:ascii="Times" w:hAnsi="Times" w:cs="Helvetica"/>
          <w:color w:val="000000"/>
        </w:rPr>
        <w:t xml:space="preserve">in termini di quasi-onnipotenza, </w:t>
      </w:r>
      <w:r w:rsidR="00A47738">
        <w:rPr>
          <w:rFonts w:ascii="Times" w:hAnsi="Times" w:cs="Helvetica"/>
          <w:color w:val="000000"/>
        </w:rPr>
        <w:t>come</w:t>
      </w:r>
      <w:r w:rsidR="00661989">
        <w:rPr>
          <w:rFonts w:ascii="Times" w:hAnsi="Times" w:cs="Helvetica"/>
          <w:color w:val="000000"/>
        </w:rPr>
        <w:t xml:space="preserve"> a dimenticarsi, o a non voler riconoscere, che, nonostante la brutta traduzione </w:t>
      </w:r>
      <w:r w:rsidR="00C93D9D">
        <w:rPr>
          <w:rFonts w:ascii="Times" w:hAnsi="Times" w:cs="Helvetica"/>
          <w:color w:val="000000"/>
        </w:rPr>
        <w:t xml:space="preserve">italiana </w:t>
      </w:r>
      <w:r w:rsidR="00661989">
        <w:rPr>
          <w:rFonts w:ascii="Times" w:hAnsi="Times" w:cs="Helvetica"/>
          <w:color w:val="000000"/>
        </w:rPr>
        <w:t>dell’</w:t>
      </w:r>
      <w:proofErr w:type="spellStart"/>
      <w:r w:rsidR="00661989" w:rsidRPr="00C93D9D">
        <w:rPr>
          <w:rFonts w:ascii="Times" w:hAnsi="Times" w:cs="Helvetica"/>
          <w:i/>
          <w:color w:val="000000"/>
        </w:rPr>
        <w:t>Evidence</w:t>
      </w:r>
      <w:proofErr w:type="spellEnd"/>
      <w:r w:rsidR="00661989" w:rsidRPr="00C93D9D">
        <w:rPr>
          <w:rFonts w:ascii="Times" w:hAnsi="Times" w:cs="Helvetica"/>
          <w:i/>
          <w:color w:val="000000"/>
        </w:rPr>
        <w:t xml:space="preserve"> </w:t>
      </w:r>
      <w:proofErr w:type="spellStart"/>
      <w:r w:rsidR="00661989" w:rsidRPr="00C93D9D">
        <w:rPr>
          <w:rFonts w:ascii="Times" w:hAnsi="Times" w:cs="Helvetica"/>
          <w:i/>
          <w:color w:val="000000"/>
        </w:rPr>
        <w:t>Based</w:t>
      </w:r>
      <w:proofErr w:type="spellEnd"/>
      <w:r w:rsidR="00661989" w:rsidRPr="00C93D9D">
        <w:rPr>
          <w:rFonts w:ascii="Times" w:hAnsi="Times" w:cs="Helvetica"/>
          <w:i/>
          <w:color w:val="000000"/>
        </w:rPr>
        <w:t xml:space="preserve"> Medicine</w:t>
      </w:r>
      <w:r w:rsidR="00661989">
        <w:rPr>
          <w:rFonts w:ascii="Times" w:hAnsi="Times" w:cs="Helvetica"/>
          <w:color w:val="000000"/>
        </w:rPr>
        <w:t xml:space="preserve">, in medicina </w:t>
      </w:r>
      <w:r w:rsidR="00C93D9D">
        <w:rPr>
          <w:rFonts w:ascii="Times" w:hAnsi="Times" w:cs="Helvetica"/>
          <w:color w:val="000000"/>
        </w:rPr>
        <w:t xml:space="preserve">c’è </w:t>
      </w:r>
      <w:r w:rsidR="00661989">
        <w:rPr>
          <w:rFonts w:ascii="Times" w:hAnsi="Times" w:cs="Helvetica"/>
          <w:color w:val="000000"/>
        </w:rPr>
        <w:t xml:space="preserve">gran poco di “evidente” mentre quasi tutto rimane </w:t>
      </w:r>
      <w:r w:rsidR="007B209F">
        <w:rPr>
          <w:rFonts w:ascii="Times" w:hAnsi="Times" w:cs="Helvetica"/>
          <w:color w:val="000000"/>
        </w:rPr>
        <w:t xml:space="preserve">faticosamente e pazientemente </w:t>
      </w:r>
      <w:r w:rsidR="00661989">
        <w:rPr>
          <w:rFonts w:ascii="Times" w:hAnsi="Times" w:cs="Helvetica"/>
          <w:color w:val="000000"/>
        </w:rPr>
        <w:t>da “</w:t>
      </w:r>
      <w:r w:rsidR="00661989" w:rsidRPr="00F30317">
        <w:rPr>
          <w:rFonts w:ascii="Times" w:hAnsi="Times" w:cs="Helvetica"/>
          <w:b/>
          <w:color w:val="000000"/>
        </w:rPr>
        <w:t>provare</w:t>
      </w:r>
      <w:r w:rsidR="00661989">
        <w:rPr>
          <w:rFonts w:ascii="Times" w:hAnsi="Times" w:cs="Helvetica"/>
          <w:color w:val="000000"/>
        </w:rPr>
        <w:t>”</w:t>
      </w:r>
      <w:r w:rsidR="00C93D9D">
        <w:rPr>
          <w:rFonts w:ascii="Times" w:hAnsi="Times" w:cs="Helvetica"/>
          <w:color w:val="000000"/>
        </w:rPr>
        <w:t xml:space="preserve"> attraverso lunghi percorsi sperimentali destinati ad essere costantemente verificati e, un domani, superati</w:t>
      </w:r>
      <w:r w:rsidR="007B209F">
        <w:rPr>
          <w:rFonts w:ascii="Times" w:hAnsi="Times" w:cs="Helvetica"/>
          <w:color w:val="000000"/>
        </w:rPr>
        <w:t>.</w:t>
      </w:r>
    </w:p>
    <w:p w14:paraId="17848CB9" w14:textId="24ECB893" w:rsidR="00E119EB" w:rsidRDefault="00E119EB" w:rsidP="00E119EB">
      <w:pPr>
        <w:jc w:val="both"/>
        <w:rPr>
          <w:rFonts w:ascii="Times" w:hAnsi="Times" w:cs="Helvetica"/>
          <w:color w:val="000000"/>
        </w:rPr>
      </w:pPr>
      <w:r w:rsidRPr="00E119EB">
        <w:rPr>
          <w:rFonts w:ascii="Times" w:hAnsi="Times" w:cs="Helvetica"/>
          <w:color w:val="000000"/>
        </w:rPr>
        <w:t xml:space="preserve">E a complicare la situazione </w:t>
      </w:r>
      <w:r>
        <w:rPr>
          <w:rFonts w:ascii="Times" w:hAnsi="Times" w:cs="Helvetica"/>
          <w:color w:val="000000"/>
        </w:rPr>
        <w:t xml:space="preserve">(triste ironia della sorte) </w:t>
      </w:r>
      <w:r w:rsidRPr="00E119EB">
        <w:rPr>
          <w:rFonts w:ascii="Times" w:hAnsi="Times" w:cs="Helvetica"/>
          <w:color w:val="000000"/>
        </w:rPr>
        <w:t xml:space="preserve">sta il dato secondo cui la stessa Angelina Jolie, anche dopo l’intervento, sia ancora soggetta ad una </w:t>
      </w:r>
      <w:r w:rsidR="00443539">
        <w:rPr>
          <w:rFonts w:ascii="Times" w:hAnsi="Times" w:cs="Helvetica"/>
          <w:color w:val="000000"/>
        </w:rPr>
        <w:t>possibilità</w:t>
      </w:r>
      <w:r w:rsidRPr="00E119EB">
        <w:rPr>
          <w:rFonts w:ascii="Times" w:hAnsi="Times" w:cs="Helvetica"/>
          <w:color w:val="000000"/>
        </w:rPr>
        <w:t xml:space="preserve"> (dal 5 al 10%</w:t>
      </w:r>
      <w:bookmarkStart w:id="0" w:name="_GoBack"/>
      <w:bookmarkEnd w:id="0"/>
      <w:r w:rsidRPr="00E119EB">
        <w:rPr>
          <w:rFonts w:ascii="Times" w:hAnsi="Times" w:cs="Helvetica"/>
          <w:color w:val="000000"/>
        </w:rPr>
        <w:t>) di sviluppare comunque un tumore legato ai tessuti del seno conservati.</w:t>
      </w:r>
    </w:p>
    <w:p w14:paraId="4268038F" w14:textId="002FCE8F" w:rsidR="00E47685" w:rsidRDefault="001D5412" w:rsidP="000A5DE6">
      <w:pPr>
        <w:jc w:val="both"/>
        <w:rPr>
          <w:rFonts w:ascii="Times" w:hAnsi="Times"/>
        </w:rPr>
      </w:pPr>
      <w:r>
        <w:rPr>
          <w:rFonts w:ascii="Times" w:hAnsi="Times"/>
        </w:rPr>
        <w:t>Ancora</w:t>
      </w:r>
      <w:r w:rsidR="00661989">
        <w:rPr>
          <w:rFonts w:ascii="Times" w:hAnsi="Times"/>
        </w:rPr>
        <w:t xml:space="preserve"> una volta,</w:t>
      </w:r>
      <w:r>
        <w:rPr>
          <w:rFonts w:ascii="Times" w:hAnsi="Times"/>
        </w:rPr>
        <w:t xml:space="preserve"> </w:t>
      </w:r>
      <w:r w:rsidR="00E119EB">
        <w:rPr>
          <w:rFonts w:ascii="Times" w:hAnsi="Times"/>
        </w:rPr>
        <w:t>l’illusione del controllo</w:t>
      </w:r>
      <w:r>
        <w:rPr>
          <w:rFonts w:ascii="Times" w:hAnsi="Times"/>
        </w:rPr>
        <w:t>.</w:t>
      </w:r>
    </w:p>
    <w:p w14:paraId="506BD3E1" w14:textId="77777777" w:rsidR="001D5412" w:rsidRDefault="001D5412" w:rsidP="000A5DE6">
      <w:pPr>
        <w:jc w:val="both"/>
        <w:rPr>
          <w:rFonts w:ascii="Times" w:hAnsi="Times"/>
        </w:rPr>
      </w:pPr>
    </w:p>
    <w:p w14:paraId="3375377F" w14:textId="44AAEFC5" w:rsidR="00135F67" w:rsidRPr="009F5EF8" w:rsidRDefault="001560C0" w:rsidP="000A5DE6">
      <w:pPr>
        <w:jc w:val="both"/>
        <w:rPr>
          <w:rFonts w:ascii="Times" w:hAnsi="Times"/>
        </w:rPr>
      </w:pPr>
      <w:r>
        <w:rPr>
          <w:rFonts w:ascii="Times" w:hAnsi="Times"/>
        </w:rPr>
        <w:t>Carlo Casonato</w:t>
      </w:r>
    </w:p>
    <w:sectPr w:rsidR="00135F67" w:rsidRPr="009F5EF8" w:rsidSect="006F47E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DE6"/>
    <w:rsid w:val="00007170"/>
    <w:rsid w:val="000202B9"/>
    <w:rsid w:val="00043D36"/>
    <w:rsid w:val="00066B11"/>
    <w:rsid w:val="000867DA"/>
    <w:rsid w:val="000915D9"/>
    <w:rsid w:val="000960BC"/>
    <w:rsid w:val="000A5DE6"/>
    <w:rsid w:val="000A7967"/>
    <w:rsid w:val="000E3625"/>
    <w:rsid w:val="000F1478"/>
    <w:rsid w:val="000F2113"/>
    <w:rsid w:val="000F3D3A"/>
    <w:rsid w:val="00101F28"/>
    <w:rsid w:val="001056AA"/>
    <w:rsid w:val="001060AD"/>
    <w:rsid w:val="00135F67"/>
    <w:rsid w:val="001560C0"/>
    <w:rsid w:val="00157B1F"/>
    <w:rsid w:val="00172B49"/>
    <w:rsid w:val="00175FCC"/>
    <w:rsid w:val="00194D0B"/>
    <w:rsid w:val="00197C73"/>
    <w:rsid w:val="001B157B"/>
    <w:rsid w:val="001C1BAA"/>
    <w:rsid w:val="001D5412"/>
    <w:rsid w:val="002148E5"/>
    <w:rsid w:val="00216D5A"/>
    <w:rsid w:val="00236368"/>
    <w:rsid w:val="0024450C"/>
    <w:rsid w:val="002A485A"/>
    <w:rsid w:val="002D6DF4"/>
    <w:rsid w:val="002E64DA"/>
    <w:rsid w:val="00310091"/>
    <w:rsid w:val="00325448"/>
    <w:rsid w:val="003346CC"/>
    <w:rsid w:val="003361E9"/>
    <w:rsid w:val="00356474"/>
    <w:rsid w:val="00376315"/>
    <w:rsid w:val="003842C2"/>
    <w:rsid w:val="003846BF"/>
    <w:rsid w:val="00393832"/>
    <w:rsid w:val="003D01B0"/>
    <w:rsid w:val="00443539"/>
    <w:rsid w:val="00446F84"/>
    <w:rsid w:val="004503ED"/>
    <w:rsid w:val="00465C0B"/>
    <w:rsid w:val="00467A2F"/>
    <w:rsid w:val="0048388E"/>
    <w:rsid w:val="004A4F48"/>
    <w:rsid w:val="004B3024"/>
    <w:rsid w:val="004B653B"/>
    <w:rsid w:val="004C3A35"/>
    <w:rsid w:val="004C6515"/>
    <w:rsid w:val="004D0BC4"/>
    <w:rsid w:val="004F445C"/>
    <w:rsid w:val="00514572"/>
    <w:rsid w:val="005166E9"/>
    <w:rsid w:val="00550E18"/>
    <w:rsid w:val="00552F3D"/>
    <w:rsid w:val="005B7BCD"/>
    <w:rsid w:val="005E1F41"/>
    <w:rsid w:val="006013C7"/>
    <w:rsid w:val="0060293C"/>
    <w:rsid w:val="00611A43"/>
    <w:rsid w:val="006349EA"/>
    <w:rsid w:val="00661989"/>
    <w:rsid w:val="006638C0"/>
    <w:rsid w:val="006704C3"/>
    <w:rsid w:val="00674462"/>
    <w:rsid w:val="00674721"/>
    <w:rsid w:val="00681492"/>
    <w:rsid w:val="00682282"/>
    <w:rsid w:val="006979AD"/>
    <w:rsid w:val="006A172D"/>
    <w:rsid w:val="006A3E52"/>
    <w:rsid w:val="006A69F5"/>
    <w:rsid w:val="006D43EE"/>
    <w:rsid w:val="006E6578"/>
    <w:rsid w:val="006F47ED"/>
    <w:rsid w:val="006F64EB"/>
    <w:rsid w:val="007154D2"/>
    <w:rsid w:val="007251A5"/>
    <w:rsid w:val="00730321"/>
    <w:rsid w:val="00732B2D"/>
    <w:rsid w:val="00742A0F"/>
    <w:rsid w:val="007472C4"/>
    <w:rsid w:val="00760766"/>
    <w:rsid w:val="00775977"/>
    <w:rsid w:val="0077611D"/>
    <w:rsid w:val="007957A2"/>
    <w:rsid w:val="007A2631"/>
    <w:rsid w:val="007B209F"/>
    <w:rsid w:val="007B2B7C"/>
    <w:rsid w:val="007D0B20"/>
    <w:rsid w:val="007D1AC7"/>
    <w:rsid w:val="007D6256"/>
    <w:rsid w:val="007F1F24"/>
    <w:rsid w:val="007F4073"/>
    <w:rsid w:val="0084018F"/>
    <w:rsid w:val="00841AB0"/>
    <w:rsid w:val="008442DA"/>
    <w:rsid w:val="008638DA"/>
    <w:rsid w:val="008662D7"/>
    <w:rsid w:val="008A3845"/>
    <w:rsid w:val="008A7FE1"/>
    <w:rsid w:val="008D1134"/>
    <w:rsid w:val="008D2C1B"/>
    <w:rsid w:val="008D3E80"/>
    <w:rsid w:val="008F0BDC"/>
    <w:rsid w:val="00902B7E"/>
    <w:rsid w:val="00906C73"/>
    <w:rsid w:val="00922D35"/>
    <w:rsid w:val="009A3EB9"/>
    <w:rsid w:val="009B4665"/>
    <w:rsid w:val="009B56F8"/>
    <w:rsid w:val="009D48B8"/>
    <w:rsid w:val="009D777F"/>
    <w:rsid w:val="009F51AD"/>
    <w:rsid w:val="009F5EF8"/>
    <w:rsid w:val="00A46F1B"/>
    <w:rsid w:val="00A47738"/>
    <w:rsid w:val="00A50CC4"/>
    <w:rsid w:val="00A5433D"/>
    <w:rsid w:val="00A55B7A"/>
    <w:rsid w:val="00A8052E"/>
    <w:rsid w:val="00A82B14"/>
    <w:rsid w:val="00AA651D"/>
    <w:rsid w:val="00AC1174"/>
    <w:rsid w:val="00AC4AD1"/>
    <w:rsid w:val="00AF0640"/>
    <w:rsid w:val="00B04B2C"/>
    <w:rsid w:val="00B130CB"/>
    <w:rsid w:val="00B17B93"/>
    <w:rsid w:val="00B40D14"/>
    <w:rsid w:val="00B56BAB"/>
    <w:rsid w:val="00B57AE6"/>
    <w:rsid w:val="00B61D26"/>
    <w:rsid w:val="00B64806"/>
    <w:rsid w:val="00B80DEE"/>
    <w:rsid w:val="00B8512D"/>
    <w:rsid w:val="00B93597"/>
    <w:rsid w:val="00BA4C45"/>
    <w:rsid w:val="00BC4BF0"/>
    <w:rsid w:val="00BD295F"/>
    <w:rsid w:val="00BD2B1A"/>
    <w:rsid w:val="00BD3265"/>
    <w:rsid w:val="00BD53F8"/>
    <w:rsid w:val="00BD77E4"/>
    <w:rsid w:val="00BE7D70"/>
    <w:rsid w:val="00BF0316"/>
    <w:rsid w:val="00C0599A"/>
    <w:rsid w:val="00C34327"/>
    <w:rsid w:val="00C718F5"/>
    <w:rsid w:val="00C74977"/>
    <w:rsid w:val="00C75B36"/>
    <w:rsid w:val="00C83E8E"/>
    <w:rsid w:val="00C93D9D"/>
    <w:rsid w:val="00CD5A45"/>
    <w:rsid w:val="00CD6E73"/>
    <w:rsid w:val="00CE22E3"/>
    <w:rsid w:val="00CE2F1D"/>
    <w:rsid w:val="00D078B5"/>
    <w:rsid w:val="00D16B8A"/>
    <w:rsid w:val="00D1712B"/>
    <w:rsid w:val="00D3049D"/>
    <w:rsid w:val="00D34BDA"/>
    <w:rsid w:val="00D51DE1"/>
    <w:rsid w:val="00DE3277"/>
    <w:rsid w:val="00DE630D"/>
    <w:rsid w:val="00E05BC2"/>
    <w:rsid w:val="00E119EB"/>
    <w:rsid w:val="00E21C6D"/>
    <w:rsid w:val="00E34299"/>
    <w:rsid w:val="00E367D4"/>
    <w:rsid w:val="00E47685"/>
    <w:rsid w:val="00E5598B"/>
    <w:rsid w:val="00E63D7B"/>
    <w:rsid w:val="00E661F3"/>
    <w:rsid w:val="00E77F12"/>
    <w:rsid w:val="00E83791"/>
    <w:rsid w:val="00EA036F"/>
    <w:rsid w:val="00EB1E3E"/>
    <w:rsid w:val="00EC759D"/>
    <w:rsid w:val="00ED0710"/>
    <w:rsid w:val="00ED3EE3"/>
    <w:rsid w:val="00F23B5F"/>
    <w:rsid w:val="00F274B8"/>
    <w:rsid w:val="00F30317"/>
    <w:rsid w:val="00F32224"/>
    <w:rsid w:val="00F51B31"/>
    <w:rsid w:val="00F564FA"/>
    <w:rsid w:val="00F77246"/>
    <w:rsid w:val="00F96B5F"/>
    <w:rsid w:val="00F97B4C"/>
    <w:rsid w:val="00FA5BEA"/>
    <w:rsid w:val="00FB0DB4"/>
    <w:rsid w:val="00FC0001"/>
    <w:rsid w:val="00FF3F2C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DBC2F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135F67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356474"/>
    <w:rPr>
      <w:color w:val="800080" w:themeColor="followedHyperlink"/>
      <w:u w:val="single"/>
    </w:rPr>
  </w:style>
  <w:style w:type="character" w:styleId="CitazioneHTML">
    <w:name w:val="HTML Cite"/>
    <w:basedOn w:val="Caratterepredefinitoparagrafo"/>
    <w:uiPriority w:val="99"/>
    <w:semiHidden/>
    <w:unhideWhenUsed/>
    <w:rsid w:val="003346CC"/>
    <w:rPr>
      <w:i/>
      <w:iCs/>
    </w:rPr>
  </w:style>
  <w:style w:type="character" w:styleId="Enfasicorsivo">
    <w:name w:val="Emphasis"/>
    <w:basedOn w:val="Caratterepredefinitoparagrafo"/>
    <w:uiPriority w:val="20"/>
    <w:qFormat/>
    <w:rsid w:val="008F0BDC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04C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704C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135F67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356474"/>
    <w:rPr>
      <w:color w:val="800080" w:themeColor="followedHyperlink"/>
      <w:u w:val="single"/>
    </w:rPr>
  </w:style>
  <w:style w:type="character" w:styleId="CitazioneHTML">
    <w:name w:val="HTML Cite"/>
    <w:basedOn w:val="Caratterepredefinitoparagrafo"/>
    <w:uiPriority w:val="99"/>
    <w:semiHidden/>
    <w:unhideWhenUsed/>
    <w:rsid w:val="003346CC"/>
    <w:rPr>
      <w:i/>
      <w:iCs/>
    </w:rPr>
  </w:style>
  <w:style w:type="character" w:styleId="Enfasicorsivo">
    <w:name w:val="Emphasis"/>
    <w:basedOn w:val="Caratterepredefinitoparagrafo"/>
    <w:uiPriority w:val="20"/>
    <w:qFormat/>
    <w:rsid w:val="008F0BDC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04C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704C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pss.tn.i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1997</Words>
  <Characters>11386</Characters>
  <Application>Microsoft Macintosh Word</Application>
  <DocSecurity>0</DocSecurity>
  <Lines>94</Lines>
  <Paragraphs>26</Paragraphs>
  <ScaleCrop>false</ScaleCrop>
  <Company>Università Studi Trento</Company>
  <LinksUpToDate>false</LinksUpToDate>
  <CharactersWithSpaces>13357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Casonato</dc:creator>
  <cp:keywords/>
  <dc:description/>
  <cp:lastModifiedBy>Carlo Casonato</cp:lastModifiedBy>
  <cp:revision>31</cp:revision>
  <cp:lastPrinted>2013-06-11T18:15:00Z</cp:lastPrinted>
  <dcterms:created xsi:type="dcterms:W3CDTF">2013-06-18T12:37:00Z</dcterms:created>
  <dcterms:modified xsi:type="dcterms:W3CDTF">2013-06-21T09:17:00Z</dcterms:modified>
</cp:coreProperties>
</file>